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bookmarkStart w:id="1" w:name="_GoBack"/>
      <w:bookmarkEnd w:id="1"/>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proofErr w:type="spellStart"/>
      <w:r w:rsidR="00CB6620">
        <w:rPr>
          <w:rFonts w:ascii="Arial Black" w:hAnsi="Arial Black" w:cs="Arial"/>
          <w:sz w:val="36"/>
          <w:szCs w:val="36"/>
        </w:rPr>
        <w:t>S</w:t>
      </w:r>
      <w:r w:rsidR="00C93190">
        <w:rPr>
          <w:rFonts w:ascii="Arial Black" w:hAnsi="Arial Black" w:cs="Arial"/>
          <w:sz w:val="36"/>
          <w:szCs w:val="36"/>
        </w:rPr>
        <w:t>heetdrain</w:t>
      </w:r>
      <w:proofErr w:type="spellEnd"/>
      <w:r w:rsidR="00C93190">
        <w:rPr>
          <w:rFonts w:ascii="Arial Black" w:hAnsi="Arial Black" w:cs="Arial"/>
          <w:sz w:val="36"/>
          <w:szCs w:val="36"/>
        </w:rPr>
        <w:t xml:space="preserve"> 81</w:t>
      </w:r>
    </w:p>
    <w:p w:rsidR="002145B0" w:rsidRPr="004C7BB4" w:rsidRDefault="00C93190"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Water drainage and protection sheet with geo-textile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C93190">
        <w:rPr>
          <w:rFonts w:ascii="Arial" w:hAnsi="Arial" w:cs="Arial"/>
          <w:b/>
          <w:sz w:val="18"/>
          <w:szCs w:val="18"/>
        </w:rPr>
        <w:t xml:space="preserve">Waterproofing Membrane Protection &amp; Water Drainage </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C93190">
        <w:rPr>
          <w:rFonts w:ascii="Arial" w:hAnsi="Arial" w:cs="Arial"/>
          <w:sz w:val="18"/>
          <w:szCs w:val="18"/>
          <w:lang w:val="en-GB"/>
        </w:rPr>
        <w:t>Following the installation of the nominated waterproofing membrane, t</w:t>
      </w:r>
      <w:r w:rsidR="00C93190" w:rsidRPr="00C93190">
        <w:rPr>
          <w:rFonts w:ascii="Arial" w:hAnsi="Arial" w:cs="Arial"/>
          <w:sz w:val="18"/>
          <w:szCs w:val="18"/>
          <w:lang w:val="en-GB"/>
        </w:rPr>
        <w:t xml:space="preserve">he waterproof membrane shall be </w:t>
      </w:r>
      <w:r w:rsidR="00C93190">
        <w:rPr>
          <w:rFonts w:ascii="Arial" w:hAnsi="Arial" w:cs="Arial"/>
          <w:sz w:val="18"/>
          <w:szCs w:val="18"/>
          <w:lang w:val="en-GB"/>
        </w:rPr>
        <w:tab/>
      </w:r>
      <w:r w:rsidR="00C93190" w:rsidRPr="00C93190">
        <w:rPr>
          <w:rFonts w:ascii="Arial" w:hAnsi="Arial" w:cs="Arial"/>
          <w:sz w:val="18"/>
          <w:szCs w:val="18"/>
          <w:lang w:val="en-GB"/>
        </w:rPr>
        <w:t xml:space="preserve">protected </w:t>
      </w:r>
      <w:r w:rsidR="00F21349">
        <w:rPr>
          <w:rFonts w:ascii="Arial" w:hAnsi="Arial" w:cs="Arial"/>
          <w:sz w:val="18"/>
          <w:szCs w:val="18"/>
          <w:lang w:val="en-GB"/>
        </w:rPr>
        <w:t>prior to backfilling</w:t>
      </w:r>
      <w:r w:rsidR="00F21349" w:rsidRPr="00C93190">
        <w:rPr>
          <w:rFonts w:ascii="Arial" w:hAnsi="Arial" w:cs="Arial"/>
          <w:sz w:val="18"/>
          <w:szCs w:val="18"/>
          <w:lang w:val="en-GB"/>
        </w:rPr>
        <w:t xml:space="preserve"> </w:t>
      </w:r>
      <w:r w:rsidR="00C93190" w:rsidRPr="00C93190">
        <w:rPr>
          <w:rFonts w:ascii="Arial" w:hAnsi="Arial" w:cs="Arial"/>
          <w:sz w:val="18"/>
          <w:szCs w:val="18"/>
          <w:lang w:val="en-GB"/>
        </w:rPr>
        <w:t xml:space="preserve">by a drainage and protection </w:t>
      </w:r>
      <w:r w:rsidR="00C93190">
        <w:rPr>
          <w:rFonts w:ascii="Arial" w:hAnsi="Arial" w:cs="Arial"/>
          <w:sz w:val="18"/>
          <w:szCs w:val="18"/>
          <w:lang w:val="en-GB"/>
        </w:rPr>
        <w:t>sheet incorporating a geo-textile fabric layer</w:t>
      </w:r>
      <w:r w:rsidR="00DC585B">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8B5B89">
        <w:rPr>
          <w:rFonts w:ascii="Arial" w:hAnsi="Arial" w:cs="Arial"/>
          <w:b/>
          <w:sz w:val="18"/>
          <w:szCs w:val="18"/>
          <w:lang w:val="en-GB"/>
        </w:rPr>
        <w:t>Drainage &amp; Protection Sheet</w:t>
      </w:r>
    </w:p>
    <w:p w:rsidR="007B7189" w:rsidRPr="00FC0650" w:rsidRDefault="00A9051A" w:rsidP="008B5B89">
      <w:pPr>
        <w:spacing w:after="60"/>
        <w:rPr>
          <w:rFonts w:ascii="Arial" w:hAnsi="Arial" w:cs="Arial"/>
          <w:sz w:val="18"/>
          <w:szCs w:val="18"/>
        </w:rPr>
      </w:pPr>
      <w:r>
        <w:rPr>
          <w:rFonts w:ascii="Arial" w:hAnsi="Arial" w:cs="Arial"/>
          <w:sz w:val="18"/>
          <w:szCs w:val="18"/>
          <w:lang w:val="en-GB"/>
        </w:rPr>
        <w:tab/>
      </w:r>
      <w:r w:rsidR="008B5B89" w:rsidRPr="008B5B89">
        <w:rPr>
          <w:rFonts w:ascii="Arial" w:hAnsi="Arial" w:cs="Arial"/>
          <w:sz w:val="18"/>
          <w:szCs w:val="18"/>
          <w:lang w:val="en-GB"/>
        </w:rPr>
        <w:t xml:space="preserve">The protection and drainage membrane shall comprise a dimpled </w:t>
      </w:r>
      <w:proofErr w:type="gramStart"/>
      <w:r w:rsidR="008B5B89" w:rsidRPr="008B5B89">
        <w:rPr>
          <w:rFonts w:ascii="Arial" w:hAnsi="Arial" w:cs="Arial"/>
          <w:sz w:val="18"/>
          <w:szCs w:val="18"/>
          <w:lang w:val="en-GB"/>
        </w:rPr>
        <w:t>high density</w:t>
      </w:r>
      <w:proofErr w:type="gramEnd"/>
      <w:r w:rsidR="008B5B89" w:rsidRPr="008B5B89">
        <w:rPr>
          <w:rFonts w:ascii="Arial" w:hAnsi="Arial" w:cs="Arial"/>
          <w:sz w:val="18"/>
          <w:szCs w:val="18"/>
          <w:lang w:val="en-GB"/>
        </w:rPr>
        <w:t xml:space="preserve"> polyethylene (HDPE) </w:t>
      </w:r>
      <w:r w:rsidR="008B5B89">
        <w:rPr>
          <w:rFonts w:ascii="Arial" w:hAnsi="Arial" w:cs="Arial"/>
          <w:sz w:val="18"/>
          <w:szCs w:val="18"/>
          <w:lang w:val="en-GB"/>
        </w:rPr>
        <w:tab/>
      </w:r>
      <w:r w:rsidR="008B5B89" w:rsidRPr="008B5B89">
        <w:rPr>
          <w:rFonts w:ascii="Arial" w:hAnsi="Arial" w:cs="Arial"/>
          <w:sz w:val="18"/>
          <w:szCs w:val="18"/>
          <w:lang w:val="en-GB"/>
        </w:rPr>
        <w:t xml:space="preserve">membrane with a layer of polypropylene geotextile fabric manufactured from a continuous filament yarn </w:t>
      </w:r>
      <w:r w:rsidR="008B5B89">
        <w:rPr>
          <w:rFonts w:ascii="Arial" w:hAnsi="Arial" w:cs="Arial"/>
          <w:sz w:val="18"/>
          <w:szCs w:val="18"/>
          <w:lang w:val="en-GB"/>
        </w:rPr>
        <w:tab/>
      </w:r>
      <w:r w:rsidR="008B5B89" w:rsidRPr="008B5B89">
        <w:rPr>
          <w:rFonts w:ascii="Arial" w:hAnsi="Arial" w:cs="Arial"/>
          <w:sz w:val="18"/>
          <w:szCs w:val="18"/>
          <w:lang w:val="en-GB"/>
        </w:rPr>
        <w:t>and It shall exhibit the following properties</w:t>
      </w:r>
      <w:r w:rsidR="008B5B89">
        <w:rPr>
          <w:rFonts w:ascii="Arial" w:hAnsi="Arial" w:cs="Arial"/>
          <w:sz w:val="18"/>
          <w:szCs w:val="18"/>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tblGrid>
      <w:tr w:rsidR="00562D7F" w:rsidRPr="005522DF" w:rsidTr="00A56570">
        <w:tc>
          <w:tcPr>
            <w:tcW w:w="3402" w:type="dxa"/>
            <w:vAlign w:val="center"/>
          </w:tcPr>
          <w:p w:rsidR="00562D7F" w:rsidRDefault="008B5B8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Compression resistance:</w:t>
            </w:r>
          </w:p>
        </w:tc>
        <w:tc>
          <w:tcPr>
            <w:tcW w:w="2268" w:type="dxa"/>
            <w:vAlign w:val="center"/>
          </w:tcPr>
          <w:p w:rsidR="00562D7F" w:rsidRDefault="008B5B89"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&gt; 200kN/m² (20 t/m²) ca</w:t>
            </w:r>
          </w:p>
        </w:tc>
      </w:tr>
      <w:tr w:rsidR="00371440" w:rsidRPr="005522DF" w:rsidTr="00A56570">
        <w:tc>
          <w:tcPr>
            <w:tcW w:w="3402" w:type="dxa"/>
            <w:vAlign w:val="center"/>
          </w:tcPr>
          <w:p w:rsidR="00371440" w:rsidRPr="001A1AB6" w:rsidRDefault="008B5B89"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Stud (dimple) height:</w:t>
            </w:r>
            <w:r w:rsidR="00371440" w:rsidRPr="001A1AB6">
              <w:rPr>
                <w:rFonts w:ascii="Arial" w:hAnsi="Arial" w:cs="Arial"/>
                <w:b/>
                <w:bCs/>
                <w:sz w:val="16"/>
                <w:szCs w:val="16"/>
              </w:rPr>
              <w:t xml:space="preserve"> </w:t>
            </w:r>
          </w:p>
        </w:tc>
        <w:tc>
          <w:tcPr>
            <w:tcW w:w="2268" w:type="dxa"/>
            <w:vAlign w:val="center"/>
          </w:tcPr>
          <w:p w:rsidR="00371440" w:rsidRPr="001A1AB6" w:rsidRDefault="008B5B89"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8mm</w:t>
            </w:r>
          </w:p>
        </w:tc>
      </w:tr>
      <w:tr w:rsidR="003F3F5B" w:rsidRPr="005522DF" w:rsidTr="00A56570">
        <w:tc>
          <w:tcPr>
            <w:tcW w:w="3402" w:type="dxa"/>
            <w:vAlign w:val="center"/>
          </w:tcPr>
          <w:p w:rsidR="003F3F5B" w:rsidRDefault="008B5B8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Studs per m</w:t>
            </w:r>
            <w:r w:rsidRPr="008B5B89">
              <w:rPr>
                <w:rFonts w:ascii="Arial" w:hAnsi="Arial" w:cs="Arial"/>
                <w:b/>
                <w:bCs/>
                <w:sz w:val="16"/>
                <w:szCs w:val="16"/>
                <w:vertAlign w:val="superscript"/>
              </w:rPr>
              <w:t>2</w:t>
            </w:r>
            <w:r>
              <w:rPr>
                <w:rFonts w:ascii="Arial" w:hAnsi="Arial" w:cs="Arial"/>
                <w:b/>
                <w:bCs/>
                <w:sz w:val="16"/>
                <w:szCs w:val="16"/>
              </w:rPr>
              <w:t>:</w:t>
            </w:r>
          </w:p>
        </w:tc>
        <w:tc>
          <w:tcPr>
            <w:tcW w:w="2268" w:type="dxa"/>
            <w:vAlign w:val="center"/>
          </w:tcPr>
          <w:p w:rsidR="003F3F5B" w:rsidRDefault="00A56570"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&gt;</w:t>
            </w:r>
            <w:r w:rsidR="008B5B89">
              <w:rPr>
                <w:rFonts w:ascii="Arial" w:hAnsi="Arial" w:cs="Arial"/>
                <w:sz w:val="16"/>
                <w:szCs w:val="16"/>
              </w:rPr>
              <w:t>1800</w:t>
            </w:r>
          </w:p>
        </w:tc>
      </w:tr>
      <w:tr w:rsidR="008B5B89" w:rsidRPr="005522DF" w:rsidTr="00A56570">
        <w:tc>
          <w:tcPr>
            <w:tcW w:w="3402" w:type="dxa"/>
            <w:vAlign w:val="center"/>
          </w:tcPr>
          <w:p w:rsidR="008B5B89" w:rsidRDefault="008B5B8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Air volume between studs:</w:t>
            </w:r>
          </w:p>
        </w:tc>
        <w:tc>
          <w:tcPr>
            <w:tcW w:w="2268" w:type="dxa"/>
            <w:vAlign w:val="center"/>
          </w:tcPr>
          <w:p w:rsidR="008B5B89" w:rsidRDefault="008B5B89"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 xml:space="preserve">&gt;5.0 l/m² </w:t>
            </w:r>
          </w:p>
        </w:tc>
      </w:tr>
      <w:tr w:rsidR="00371440" w:rsidRPr="005522DF" w:rsidTr="00A56570">
        <w:tc>
          <w:tcPr>
            <w:tcW w:w="3402" w:type="dxa"/>
            <w:vAlign w:val="center"/>
          </w:tcPr>
          <w:p w:rsidR="00371440" w:rsidRPr="001A1AB6" w:rsidRDefault="008B5B8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Drainage capacity</w:t>
            </w:r>
            <w:r w:rsidR="00A56570">
              <w:rPr>
                <w:rFonts w:ascii="Arial" w:hAnsi="Arial" w:cs="Arial"/>
                <w:b/>
                <w:bCs/>
                <w:sz w:val="16"/>
                <w:szCs w:val="16"/>
              </w:rPr>
              <w:t>:</w:t>
            </w:r>
          </w:p>
        </w:tc>
        <w:tc>
          <w:tcPr>
            <w:tcW w:w="2268" w:type="dxa"/>
            <w:vAlign w:val="center"/>
          </w:tcPr>
          <w:p w:rsidR="00371440" w:rsidRPr="001A1AB6" w:rsidRDefault="008B5B89" w:rsidP="001A1AB6">
            <w:pPr>
              <w:autoSpaceDE w:val="0"/>
              <w:autoSpaceDN w:val="0"/>
              <w:adjustRightInd w:val="0"/>
              <w:spacing w:after="0" w:line="240" w:lineRule="auto"/>
              <w:rPr>
                <w:rFonts w:ascii="Arial" w:hAnsi="Arial" w:cs="Arial"/>
                <w:sz w:val="16"/>
                <w:szCs w:val="16"/>
              </w:rPr>
            </w:pPr>
            <w:r>
              <w:rPr>
                <w:rFonts w:ascii="ArialMT" w:hAnsi="ArialMT" w:cs="ArialMT"/>
                <w:sz w:val="18"/>
                <w:szCs w:val="18"/>
              </w:rPr>
              <w:t>&gt;4.5 l/s/m</w:t>
            </w:r>
            <w:r w:rsidRPr="008B5B89">
              <w:rPr>
                <w:rFonts w:ascii="ArialMT" w:hAnsi="ArialMT" w:cs="ArialMT"/>
                <w:sz w:val="18"/>
                <w:szCs w:val="18"/>
                <w:vertAlign w:val="superscript"/>
              </w:rPr>
              <w:t>2</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8B5B89">
        <w:rPr>
          <w:rFonts w:ascii="ArialMT" w:hAnsi="ArialMT" w:cs="ArialMT"/>
          <w:sz w:val="18"/>
          <w:szCs w:val="18"/>
        </w:rPr>
        <w:t>drainage and protection sheet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proofErr w:type="spellStart"/>
      <w:r w:rsidR="007174DF">
        <w:rPr>
          <w:rFonts w:ascii="Arial" w:hAnsi="Arial" w:cs="Arial"/>
          <w:b/>
          <w:sz w:val="18"/>
          <w:szCs w:val="18"/>
          <w:lang w:val="en-GB"/>
        </w:rPr>
        <w:t>S</w:t>
      </w:r>
      <w:r w:rsidR="008B5B89">
        <w:rPr>
          <w:rFonts w:ascii="Arial" w:hAnsi="Arial" w:cs="Arial"/>
          <w:b/>
          <w:sz w:val="18"/>
          <w:szCs w:val="18"/>
          <w:lang w:val="en-GB"/>
        </w:rPr>
        <w:t>heetdrain</w:t>
      </w:r>
      <w:proofErr w:type="spellEnd"/>
      <w:r w:rsidR="008B5B89">
        <w:rPr>
          <w:rFonts w:ascii="Arial" w:hAnsi="Arial" w:cs="Arial"/>
          <w:b/>
          <w:sz w:val="18"/>
          <w:szCs w:val="18"/>
          <w:lang w:val="en-GB"/>
        </w:rPr>
        <w:t xml:space="preserve"> 81</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1E" w:rsidRDefault="0035421E" w:rsidP="00275B04">
      <w:pPr>
        <w:spacing w:after="0" w:line="240" w:lineRule="auto"/>
      </w:pPr>
      <w:r>
        <w:separator/>
      </w:r>
    </w:p>
  </w:endnote>
  <w:endnote w:type="continuationSeparator" w:id="0">
    <w:p w:rsidR="0035421E" w:rsidRDefault="0035421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7650D" w:rsidRDefault="0047650D" w:rsidP="0047650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7650D" w:rsidRDefault="0047650D" w:rsidP="0047650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123CE1">
                            <w:rPr>
                              <w:sz w:val="12"/>
                              <w:szCs w:val="12"/>
                            </w:rPr>
                            <w:t>, 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123CE1">
                      <w:rPr>
                        <w:sz w:val="12"/>
                        <w:szCs w:val="12"/>
                      </w:rPr>
                      <w:t>, 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8830E6">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1E" w:rsidRDefault="0035421E" w:rsidP="00275B04">
      <w:pPr>
        <w:spacing w:after="0" w:line="240" w:lineRule="auto"/>
      </w:pPr>
      <w:bookmarkStart w:id="0" w:name="_Hlk37232099"/>
      <w:bookmarkEnd w:id="0"/>
      <w:r>
        <w:separator/>
      </w:r>
    </w:p>
  </w:footnote>
  <w:footnote w:type="continuationSeparator" w:id="0">
    <w:p w:rsidR="0035421E" w:rsidRDefault="0035421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23CE1"/>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5421E"/>
    <w:rsid w:val="00371440"/>
    <w:rsid w:val="00390DC5"/>
    <w:rsid w:val="00391AE9"/>
    <w:rsid w:val="003A44B3"/>
    <w:rsid w:val="003A4732"/>
    <w:rsid w:val="003E4ADB"/>
    <w:rsid w:val="003E634E"/>
    <w:rsid w:val="003F0CCD"/>
    <w:rsid w:val="003F3F5B"/>
    <w:rsid w:val="00464377"/>
    <w:rsid w:val="0047650D"/>
    <w:rsid w:val="00487D1B"/>
    <w:rsid w:val="004B16C6"/>
    <w:rsid w:val="004C1E6B"/>
    <w:rsid w:val="004C7BB4"/>
    <w:rsid w:val="004F60AF"/>
    <w:rsid w:val="00504BF6"/>
    <w:rsid w:val="005056A0"/>
    <w:rsid w:val="00527B39"/>
    <w:rsid w:val="00527D75"/>
    <w:rsid w:val="00530415"/>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12308"/>
    <w:rsid w:val="00877B18"/>
    <w:rsid w:val="008830E6"/>
    <w:rsid w:val="008A4736"/>
    <w:rsid w:val="008B5B89"/>
    <w:rsid w:val="008C6162"/>
    <w:rsid w:val="00903296"/>
    <w:rsid w:val="0096009E"/>
    <w:rsid w:val="00965080"/>
    <w:rsid w:val="009811E7"/>
    <w:rsid w:val="00996E5B"/>
    <w:rsid w:val="009A1D10"/>
    <w:rsid w:val="009A5E03"/>
    <w:rsid w:val="009A62BC"/>
    <w:rsid w:val="009B6A16"/>
    <w:rsid w:val="009E3474"/>
    <w:rsid w:val="00A03ED5"/>
    <w:rsid w:val="00A11BB0"/>
    <w:rsid w:val="00A13BF0"/>
    <w:rsid w:val="00A17FD3"/>
    <w:rsid w:val="00A33A1F"/>
    <w:rsid w:val="00A51261"/>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3190"/>
    <w:rsid w:val="00CB6620"/>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78F7"/>
    <w:rsid w:val="00E937D8"/>
    <w:rsid w:val="00E93EA5"/>
    <w:rsid w:val="00E9612C"/>
    <w:rsid w:val="00ED533F"/>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3B91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64</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2020-05-04T23:29:00Z</dcterms:created>
  <dcterms:modified xsi:type="dcterms:W3CDTF">2022-03-07T00:19:00Z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