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C83AA9" w:rsidP="006B003F">
      <w:pPr>
        <w:pStyle w:val="BodyText"/>
        <w:spacing w:after="240"/>
        <w:rPr>
          <w:rFonts w:ascii="Arial Black" w:hAnsi="Arial Black" w:cs="Arial"/>
          <w:sz w:val="36"/>
          <w:szCs w:val="36"/>
        </w:rPr>
      </w:pPr>
      <w:r>
        <w:rPr>
          <w:rFonts w:ascii="Arial Black" w:hAnsi="Arial Black" w:cs="Arial"/>
          <w:sz w:val="36"/>
          <w:szCs w:val="36"/>
        </w:rPr>
        <w:t>Proofex</w:t>
      </w:r>
      <w:r w:rsidR="000531AB">
        <w:rPr>
          <w:rFonts w:cs="Arial"/>
          <w:sz w:val="28"/>
          <w:szCs w:val="28"/>
          <w:vertAlign w:val="superscript"/>
        </w:rPr>
        <w:t>®</w:t>
      </w:r>
      <w:r w:rsidR="006B003F" w:rsidRPr="006B003F">
        <w:rPr>
          <w:rFonts w:ascii="Arial Black" w:hAnsi="Arial Black" w:cs="Arial"/>
          <w:sz w:val="36"/>
          <w:szCs w:val="36"/>
        </w:rPr>
        <w:t xml:space="preserve"> </w:t>
      </w:r>
      <w:r w:rsidR="00527D75">
        <w:rPr>
          <w:rFonts w:ascii="Arial Black" w:hAnsi="Arial Black" w:cs="Arial"/>
          <w:sz w:val="36"/>
          <w:szCs w:val="36"/>
        </w:rPr>
        <w:t>6</w:t>
      </w:r>
      <w:r>
        <w:rPr>
          <w:rFonts w:ascii="Arial Black" w:hAnsi="Arial Black" w:cs="Arial"/>
          <w:sz w:val="36"/>
          <w:szCs w:val="36"/>
        </w:rPr>
        <w:t>100</w:t>
      </w:r>
    </w:p>
    <w:p w:rsidR="002145B0" w:rsidRPr="004C7BB4" w:rsidRDefault="00DC585B"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Heat resistant</w:t>
      </w:r>
      <w:r w:rsidR="00C83AA9">
        <w:rPr>
          <w:rFonts w:ascii="Arial" w:hAnsi="Arial" w:cs="Arial"/>
          <w:b/>
          <w:sz w:val="18"/>
          <w:szCs w:val="18"/>
        </w:rPr>
        <w:t xml:space="preserve">, self-adhesive bituminous sheet </w:t>
      </w:r>
      <w:r w:rsidR="00391AE9">
        <w:rPr>
          <w:rFonts w:ascii="Arial" w:hAnsi="Arial" w:cs="Arial"/>
          <w:b/>
          <w:sz w:val="18"/>
          <w:szCs w:val="18"/>
        </w:rPr>
        <w:t>w</w:t>
      </w:r>
      <w:r w:rsidR="002802F0">
        <w:rPr>
          <w:rFonts w:ascii="Arial" w:hAnsi="Arial" w:cs="Arial"/>
          <w:b/>
          <w:sz w:val="18"/>
          <w:szCs w:val="18"/>
        </w:rPr>
        <w:t>aterproof membrane</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DC585B">
        <w:rPr>
          <w:rFonts w:ascii="Arial" w:hAnsi="Arial" w:cs="Arial"/>
          <w:b/>
          <w:sz w:val="18"/>
          <w:szCs w:val="18"/>
        </w:rPr>
        <w:t>Heat resistant</w:t>
      </w:r>
      <w:r w:rsidR="00800421">
        <w:rPr>
          <w:rFonts w:ascii="Arial" w:hAnsi="Arial" w:cs="Arial"/>
          <w:b/>
          <w:sz w:val="18"/>
          <w:szCs w:val="18"/>
        </w:rPr>
        <w:t xml:space="preserve"> Waterproofing</w:t>
      </w:r>
    </w:p>
    <w:p w:rsidR="00800421" w:rsidRPr="007C1F27" w:rsidRDefault="007842B0" w:rsidP="007C1F27">
      <w:pPr>
        <w:autoSpaceDE w:val="0"/>
        <w:autoSpaceDN w:val="0"/>
        <w:adjustRightInd w:val="0"/>
        <w:spacing w:after="0" w:line="240" w:lineRule="auto"/>
        <w:rPr>
          <w:rFonts w:ascii="Arial" w:hAnsi="Arial" w:cs="Arial"/>
          <w:sz w:val="18"/>
          <w:szCs w:val="18"/>
          <w:lang w:val="en-GB"/>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w:t>
      </w:r>
      <w:r w:rsidR="002802F0">
        <w:rPr>
          <w:rFonts w:ascii="Arial" w:hAnsi="Arial" w:cs="Arial"/>
          <w:sz w:val="18"/>
          <w:szCs w:val="18"/>
          <w:lang w:val="en-GB"/>
        </w:rPr>
        <w:t>surface</w:t>
      </w:r>
      <w:r w:rsidR="00C83AA9">
        <w:rPr>
          <w:rFonts w:ascii="Arial" w:hAnsi="Arial" w:cs="Arial"/>
          <w:sz w:val="18"/>
          <w:szCs w:val="18"/>
          <w:lang w:val="en-GB"/>
        </w:rPr>
        <w:t>s</w:t>
      </w:r>
      <w:r w:rsidR="002802F0">
        <w:rPr>
          <w:rFonts w:ascii="Arial" w:hAnsi="Arial" w:cs="Arial"/>
          <w:sz w:val="18"/>
          <w:szCs w:val="18"/>
          <w:lang w:val="en-GB"/>
        </w:rPr>
        <w:t xml:space="preserve"> shall </w:t>
      </w:r>
      <w:r w:rsidR="00C83AA9">
        <w:rPr>
          <w:rFonts w:ascii="Arial" w:hAnsi="Arial" w:cs="Arial"/>
          <w:sz w:val="18"/>
          <w:szCs w:val="18"/>
          <w:lang w:val="en-GB"/>
        </w:rPr>
        <w:t>have a self-adhesive bituminous</w:t>
      </w:r>
      <w:r w:rsidR="002802F0">
        <w:rPr>
          <w:rFonts w:ascii="Arial" w:hAnsi="Arial" w:cs="Arial"/>
          <w:sz w:val="18"/>
          <w:szCs w:val="18"/>
          <w:lang w:val="en-GB"/>
        </w:rPr>
        <w:t xml:space="preserve"> </w:t>
      </w:r>
      <w:r w:rsidR="00C83AA9">
        <w:rPr>
          <w:rFonts w:ascii="Arial" w:hAnsi="Arial" w:cs="Arial"/>
          <w:sz w:val="18"/>
          <w:szCs w:val="18"/>
          <w:lang w:val="en-GB"/>
        </w:rPr>
        <w:t xml:space="preserve">sheet </w:t>
      </w:r>
      <w:r w:rsidR="00C83AA9">
        <w:rPr>
          <w:rFonts w:ascii="Arial" w:hAnsi="Arial" w:cs="Arial"/>
          <w:sz w:val="18"/>
          <w:szCs w:val="18"/>
          <w:lang w:val="en-GB"/>
        </w:rPr>
        <w:tab/>
      </w:r>
      <w:r w:rsidR="002802F0">
        <w:rPr>
          <w:rFonts w:ascii="Arial" w:hAnsi="Arial" w:cs="Arial"/>
          <w:sz w:val="18"/>
          <w:szCs w:val="18"/>
          <w:lang w:val="en-GB"/>
        </w:rPr>
        <w:t xml:space="preserve">waterproofing membrane </w:t>
      </w:r>
      <w:r w:rsidR="00C83AA9">
        <w:rPr>
          <w:rFonts w:ascii="Arial" w:hAnsi="Arial" w:cs="Arial"/>
          <w:sz w:val="18"/>
          <w:szCs w:val="18"/>
          <w:lang w:val="en-GB"/>
        </w:rPr>
        <w:t>applied</w:t>
      </w:r>
      <w:r w:rsidRPr="00B03F50">
        <w:rPr>
          <w:rFonts w:ascii="Arial" w:hAnsi="Arial" w:cs="Arial"/>
          <w:sz w:val="18"/>
          <w:szCs w:val="18"/>
          <w:lang w:val="en-GB"/>
        </w:rPr>
        <w:t>.</w:t>
      </w:r>
      <w:r w:rsidR="00DC585B">
        <w:rPr>
          <w:rFonts w:ascii="Arial" w:hAnsi="Arial" w:cs="Arial"/>
          <w:sz w:val="18"/>
          <w:szCs w:val="18"/>
          <w:lang w:val="en-GB"/>
        </w:rPr>
        <w:t xml:space="preserve"> The membrane will be heat resistant to allow for asphalt to be applied </w:t>
      </w:r>
      <w:r w:rsidR="00DC585B">
        <w:rPr>
          <w:rFonts w:ascii="Arial" w:hAnsi="Arial" w:cs="Arial"/>
          <w:sz w:val="18"/>
          <w:szCs w:val="18"/>
          <w:lang w:val="en-GB"/>
        </w:rPr>
        <w:tab/>
        <w:t>directly to the applied membrane when required.</w:t>
      </w:r>
      <w:r w:rsidR="006E3395" w:rsidRPr="00B03F50">
        <w:rPr>
          <w:rFonts w:ascii="Arial" w:hAnsi="Arial" w:cs="Arial"/>
          <w:sz w:val="18"/>
          <w:szCs w:val="18"/>
          <w:lang w:val="en-GB"/>
        </w:rPr>
        <w:t xml:space="preserve"> </w:t>
      </w:r>
    </w:p>
    <w:p w:rsidR="006E3395" w:rsidRPr="00800421"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4B16C6" w:rsidRPr="002B7359" w:rsidRDefault="006E3395" w:rsidP="009A5E03">
      <w:pPr>
        <w:spacing w:after="0"/>
        <w:rPr>
          <w:rFonts w:ascii="Arial" w:hAnsi="Arial" w:cs="Arial"/>
          <w:sz w:val="18"/>
          <w:szCs w:val="18"/>
          <w:lang w:val="en-GB"/>
        </w:rPr>
      </w:pPr>
      <w:r w:rsidRPr="00880AFB">
        <w:rPr>
          <w:rFonts w:ascii="Arial" w:hAnsi="Arial" w:cs="Arial"/>
          <w:sz w:val="18"/>
          <w:szCs w:val="18"/>
          <w:lang w:val="en-GB"/>
        </w:rPr>
        <w:tab/>
      </w:r>
      <w:r w:rsidR="00B03F50" w:rsidRPr="00B03F50">
        <w:rPr>
          <w:rFonts w:ascii="Arial" w:hAnsi="Arial" w:cs="Arial"/>
          <w:sz w:val="18"/>
          <w:szCs w:val="18"/>
          <w:lang w:val="en-GB"/>
        </w:rPr>
        <w:t xml:space="preserve">All surfaces to which the </w:t>
      </w:r>
      <w:r w:rsidR="00AF5F29">
        <w:rPr>
          <w:rFonts w:ascii="Arial" w:hAnsi="Arial" w:cs="Arial"/>
          <w:sz w:val="18"/>
          <w:szCs w:val="18"/>
          <w:lang w:val="en-GB"/>
        </w:rPr>
        <w:t>waterproofing membrane</w:t>
      </w:r>
      <w:r w:rsidR="00B03F50" w:rsidRPr="00B03F50">
        <w:rPr>
          <w:rFonts w:ascii="Arial" w:hAnsi="Arial" w:cs="Arial"/>
          <w:sz w:val="18"/>
          <w:szCs w:val="18"/>
          <w:lang w:val="en-GB"/>
        </w:rPr>
        <w:t xml:space="preserve"> is to be applied shall be</w:t>
      </w:r>
      <w:r w:rsidR="007C1F27">
        <w:rPr>
          <w:rFonts w:ascii="Arial" w:hAnsi="Arial" w:cs="Arial"/>
          <w:sz w:val="18"/>
          <w:szCs w:val="18"/>
          <w:lang w:val="en-GB"/>
        </w:rPr>
        <w:t xml:space="preserve"> dry</w:t>
      </w:r>
      <w:r w:rsidR="00B03F50" w:rsidRPr="00B03F50">
        <w:rPr>
          <w:rFonts w:ascii="Arial" w:hAnsi="Arial" w:cs="Arial"/>
          <w:sz w:val="18"/>
          <w:szCs w:val="18"/>
          <w:lang w:val="en-GB"/>
        </w:rPr>
        <w:t>, clean, sound</w:t>
      </w:r>
      <w:r w:rsidR="009A5E03">
        <w:rPr>
          <w:rFonts w:ascii="Arial" w:hAnsi="Arial" w:cs="Arial"/>
          <w:sz w:val="18"/>
          <w:szCs w:val="18"/>
          <w:lang w:val="en-GB"/>
        </w:rPr>
        <w:t xml:space="preserve"> </w:t>
      </w:r>
      <w:r w:rsidR="00B03F50" w:rsidRPr="00B03F50">
        <w:rPr>
          <w:rFonts w:ascii="Arial" w:hAnsi="Arial" w:cs="Arial"/>
          <w:sz w:val="18"/>
          <w:szCs w:val="18"/>
          <w:lang w:val="en-GB"/>
        </w:rPr>
        <w:t xml:space="preserve">and free </w:t>
      </w:r>
      <w:r w:rsidR="007C1F27">
        <w:rPr>
          <w:rFonts w:ascii="Arial" w:hAnsi="Arial" w:cs="Arial"/>
          <w:sz w:val="18"/>
          <w:szCs w:val="18"/>
          <w:lang w:val="en-GB"/>
        </w:rPr>
        <w:tab/>
      </w:r>
      <w:r w:rsidR="00B03F50" w:rsidRPr="00B03F50">
        <w:rPr>
          <w:rFonts w:ascii="Arial" w:hAnsi="Arial" w:cs="Arial"/>
          <w:sz w:val="18"/>
          <w:szCs w:val="18"/>
          <w:lang w:val="en-GB"/>
        </w:rPr>
        <w:t>from loose material</w:t>
      </w:r>
      <w:r w:rsidR="002802F0">
        <w:rPr>
          <w:rFonts w:ascii="Arial" w:hAnsi="Arial" w:cs="Arial"/>
          <w:sz w:val="18"/>
          <w:szCs w:val="18"/>
          <w:lang w:val="en-GB"/>
        </w:rPr>
        <w:t xml:space="preserve">, surface irregularities </w:t>
      </w:r>
      <w:r w:rsidR="00B03F50" w:rsidRPr="00B03F50">
        <w:rPr>
          <w:rFonts w:ascii="Arial" w:hAnsi="Arial" w:cs="Arial"/>
          <w:sz w:val="18"/>
          <w:szCs w:val="18"/>
          <w:lang w:val="en-GB"/>
        </w:rPr>
        <w:t xml:space="preserve">and contamination such as oil and grease. </w:t>
      </w:r>
    </w:p>
    <w:p w:rsidR="002802F0" w:rsidRDefault="004B16C6" w:rsidP="004B16C6">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 xml:space="preserve">Correct priming of the prepared </w:t>
      </w:r>
      <w:r w:rsidR="002802F0">
        <w:rPr>
          <w:rFonts w:ascii="ArialMT" w:hAnsi="ArialMT" w:cs="ArialMT"/>
          <w:sz w:val="18"/>
          <w:szCs w:val="18"/>
        </w:rPr>
        <w:t>surfaces</w:t>
      </w:r>
      <w:r>
        <w:rPr>
          <w:rFonts w:ascii="ArialMT" w:hAnsi="ArialMT" w:cs="ArialMT"/>
          <w:sz w:val="18"/>
          <w:szCs w:val="18"/>
        </w:rPr>
        <w:t xml:space="preserve"> is </w:t>
      </w:r>
      <w:r w:rsidR="002802F0">
        <w:rPr>
          <w:rFonts w:ascii="ArialMT" w:hAnsi="ArialMT" w:cs="ArialMT"/>
          <w:sz w:val="18"/>
          <w:szCs w:val="18"/>
        </w:rPr>
        <w:t>recommended</w:t>
      </w:r>
      <w:r w:rsidR="005A5F98">
        <w:rPr>
          <w:rFonts w:ascii="ArialMT" w:hAnsi="ArialMT" w:cs="ArialMT"/>
          <w:sz w:val="18"/>
          <w:szCs w:val="18"/>
        </w:rPr>
        <w:t xml:space="preserve"> to ensure maximum adhesion</w:t>
      </w:r>
      <w:r w:rsidR="009A5E03">
        <w:rPr>
          <w:rFonts w:ascii="ArialMT" w:hAnsi="ArialMT" w:cs="ArialMT"/>
          <w:sz w:val="18"/>
          <w:szCs w:val="18"/>
        </w:rPr>
        <w:t xml:space="preserve"> using a </w:t>
      </w:r>
      <w:r w:rsidR="002802F0">
        <w:rPr>
          <w:rFonts w:ascii="ArialMT" w:hAnsi="ArialMT" w:cs="ArialMT"/>
          <w:sz w:val="18"/>
          <w:szCs w:val="18"/>
        </w:rPr>
        <w:tab/>
      </w:r>
      <w:r w:rsidR="009A5E03">
        <w:rPr>
          <w:rFonts w:ascii="ArialMT" w:hAnsi="ArialMT" w:cs="ArialMT"/>
          <w:sz w:val="18"/>
          <w:szCs w:val="18"/>
        </w:rPr>
        <w:t>suitable material</w:t>
      </w:r>
      <w:r w:rsidR="002802F0">
        <w:rPr>
          <w:rFonts w:ascii="ArialMT" w:hAnsi="ArialMT" w:cs="ArialMT"/>
          <w:sz w:val="18"/>
          <w:szCs w:val="18"/>
        </w:rPr>
        <w:t xml:space="preserve"> recommended by the membrane manufacturer</w:t>
      </w:r>
      <w:r w:rsidR="009A5E03">
        <w:rPr>
          <w:rFonts w:ascii="ArialMT" w:hAnsi="ArialMT" w:cs="ArialMT"/>
          <w:sz w:val="18"/>
          <w:szCs w:val="18"/>
        </w:rPr>
        <w:t>.</w:t>
      </w:r>
    </w:p>
    <w:p w:rsidR="002802F0" w:rsidRPr="002802F0" w:rsidRDefault="002802F0" w:rsidP="002802F0">
      <w:pPr>
        <w:spacing w:before="120" w:after="0"/>
        <w:rPr>
          <w:rFonts w:ascii="Arial" w:hAnsi="Arial" w:cs="Arial"/>
          <w:sz w:val="18"/>
          <w:szCs w:val="18"/>
        </w:rPr>
      </w:pPr>
      <w:r>
        <w:rPr>
          <w:rFonts w:ascii="ArialMT" w:hAnsi="ArialMT" w:cs="ArialMT"/>
          <w:sz w:val="18"/>
          <w:szCs w:val="18"/>
        </w:rPr>
        <w:tab/>
      </w:r>
      <w:r w:rsidRPr="002802F0">
        <w:rPr>
          <w:rFonts w:ascii="Arial" w:hAnsi="Arial" w:cs="Arial"/>
          <w:sz w:val="18"/>
          <w:szCs w:val="18"/>
        </w:rPr>
        <w:t xml:space="preserve">All floor to wall junctions, internal and external corners, are to </w:t>
      </w:r>
      <w:r w:rsidR="00C83AA9">
        <w:rPr>
          <w:rFonts w:ascii="Arial" w:hAnsi="Arial" w:cs="Arial"/>
          <w:sz w:val="18"/>
          <w:szCs w:val="18"/>
        </w:rPr>
        <w:t xml:space="preserve">be detailed in accordance with the </w:t>
      </w:r>
      <w:r w:rsidR="00C83AA9">
        <w:rPr>
          <w:rFonts w:ascii="Arial" w:hAnsi="Arial" w:cs="Arial"/>
          <w:sz w:val="18"/>
          <w:szCs w:val="18"/>
        </w:rPr>
        <w:tab/>
        <w:t>material manufacturer’s product data sheet</w:t>
      </w:r>
      <w:r w:rsidRPr="002802F0">
        <w:rPr>
          <w:rFonts w:ascii="Arial" w:hAnsi="Arial" w:cs="Arial"/>
          <w:sz w:val="18"/>
          <w:szCs w:val="18"/>
        </w:rPr>
        <w:t>.</w:t>
      </w:r>
    </w:p>
    <w:p w:rsidR="002B36F7" w:rsidRPr="002802F0" w:rsidRDefault="002802F0" w:rsidP="002802F0">
      <w:pPr>
        <w:spacing w:after="0"/>
        <w:rPr>
          <w:rFonts w:ascii="Arial" w:hAnsi="Arial" w:cs="Arial"/>
          <w:sz w:val="18"/>
          <w:szCs w:val="18"/>
        </w:rPr>
      </w:pPr>
      <w:r>
        <w:rPr>
          <w:rFonts w:ascii="Arial" w:hAnsi="Arial" w:cs="Arial"/>
          <w:sz w:val="18"/>
          <w:szCs w:val="18"/>
        </w:rPr>
        <w:tab/>
      </w:r>
      <w:r w:rsidR="00C83AA9">
        <w:rPr>
          <w:rFonts w:ascii="Arial" w:hAnsi="Arial" w:cs="Arial"/>
          <w:sz w:val="18"/>
          <w:szCs w:val="18"/>
        </w:rPr>
        <w:t>Any</w:t>
      </w:r>
      <w:r w:rsidRPr="002802F0">
        <w:rPr>
          <w:rFonts w:ascii="Arial" w:hAnsi="Arial" w:cs="Arial"/>
          <w:sz w:val="18"/>
          <w:szCs w:val="18"/>
        </w:rPr>
        <w:t xml:space="preserve"> sealant </w:t>
      </w:r>
      <w:r w:rsidR="00C83AA9">
        <w:rPr>
          <w:rFonts w:ascii="Arial" w:hAnsi="Arial" w:cs="Arial"/>
          <w:sz w:val="18"/>
          <w:szCs w:val="18"/>
        </w:rPr>
        <w:t xml:space="preserve">used </w:t>
      </w:r>
      <w:r w:rsidRPr="002802F0">
        <w:rPr>
          <w:rFonts w:ascii="Arial" w:hAnsi="Arial" w:cs="Arial"/>
          <w:sz w:val="18"/>
          <w:szCs w:val="18"/>
        </w:rPr>
        <w:t>must be fully compatible with the nominated membrane.</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2802F0">
        <w:rPr>
          <w:rFonts w:ascii="Arial" w:hAnsi="Arial" w:cs="Arial"/>
          <w:b/>
          <w:sz w:val="18"/>
          <w:szCs w:val="18"/>
          <w:lang w:val="en-GB"/>
        </w:rPr>
        <w:t>Waterproofing Membrane</w:t>
      </w:r>
    </w:p>
    <w:p w:rsidR="002802F0" w:rsidRPr="002802F0" w:rsidRDefault="00A9051A" w:rsidP="002802F0">
      <w:pPr>
        <w:spacing w:after="0"/>
        <w:rPr>
          <w:rFonts w:ascii="Arial" w:hAnsi="Arial" w:cs="Arial"/>
          <w:sz w:val="18"/>
          <w:szCs w:val="18"/>
        </w:rPr>
      </w:pPr>
      <w:r>
        <w:rPr>
          <w:rFonts w:ascii="Arial" w:hAnsi="Arial" w:cs="Arial"/>
          <w:sz w:val="18"/>
          <w:szCs w:val="18"/>
          <w:lang w:val="en-GB"/>
        </w:rPr>
        <w:tab/>
      </w:r>
      <w:r w:rsidR="002802F0" w:rsidRPr="002802F0">
        <w:rPr>
          <w:rFonts w:ascii="Arial" w:hAnsi="Arial" w:cs="Arial"/>
          <w:sz w:val="18"/>
          <w:szCs w:val="18"/>
        </w:rPr>
        <w:t>The waterproofing membrane is to be a</w:t>
      </w:r>
      <w:r w:rsidR="000157DC">
        <w:rPr>
          <w:rFonts w:ascii="Arial" w:hAnsi="Arial" w:cs="Arial"/>
          <w:sz w:val="18"/>
          <w:szCs w:val="18"/>
        </w:rPr>
        <w:t xml:space="preserve"> self-adhesive</w:t>
      </w:r>
      <w:r w:rsidR="002802F0" w:rsidRPr="002802F0">
        <w:rPr>
          <w:rFonts w:ascii="Arial" w:hAnsi="Arial" w:cs="Arial"/>
          <w:sz w:val="18"/>
          <w:szCs w:val="18"/>
        </w:rPr>
        <w:t xml:space="preserve"> </w:t>
      </w:r>
      <w:r w:rsidR="00A56570">
        <w:rPr>
          <w:rFonts w:ascii="Arial" w:hAnsi="Arial" w:cs="Arial"/>
          <w:sz w:val="18"/>
          <w:szCs w:val="18"/>
        </w:rPr>
        <w:t>1.</w:t>
      </w:r>
      <w:r w:rsidR="00DC585B">
        <w:rPr>
          <w:rFonts w:ascii="Arial" w:hAnsi="Arial" w:cs="Arial"/>
          <w:sz w:val="18"/>
          <w:szCs w:val="18"/>
        </w:rPr>
        <w:t>6</w:t>
      </w:r>
      <w:r w:rsidR="00A56570">
        <w:rPr>
          <w:rFonts w:ascii="Arial" w:hAnsi="Arial" w:cs="Arial"/>
          <w:sz w:val="18"/>
          <w:szCs w:val="18"/>
        </w:rPr>
        <w:t xml:space="preserve">5mm thick </w:t>
      </w:r>
      <w:r w:rsidR="00DC585B">
        <w:rPr>
          <w:rFonts w:ascii="Arial" w:hAnsi="Arial" w:cs="Arial"/>
          <w:sz w:val="18"/>
          <w:szCs w:val="18"/>
        </w:rPr>
        <w:t xml:space="preserve">SBS modified </w:t>
      </w:r>
      <w:r w:rsidR="00C83AA9">
        <w:rPr>
          <w:rFonts w:ascii="Arial" w:hAnsi="Arial" w:cs="Arial"/>
          <w:sz w:val="18"/>
          <w:szCs w:val="18"/>
        </w:rPr>
        <w:t xml:space="preserve">bituminous sheet </w:t>
      </w:r>
      <w:r w:rsidR="000157DC">
        <w:rPr>
          <w:rFonts w:ascii="Arial" w:hAnsi="Arial" w:cs="Arial"/>
          <w:sz w:val="18"/>
          <w:szCs w:val="18"/>
        </w:rPr>
        <w:tab/>
      </w:r>
      <w:r w:rsidR="00C83AA9">
        <w:rPr>
          <w:rFonts w:ascii="Arial" w:hAnsi="Arial" w:cs="Arial"/>
          <w:sz w:val="18"/>
          <w:szCs w:val="18"/>
        </w:rPr>
        <w:t xml:space="preserve">incorporating </w:t>
      </w:r>
      <w:r w:rsidR="00A56570">
        <w:rPr>
          <w:rFonts w:ascii="Arial" w:hAnsi="Arial" w:cs="Arial"/>
          <w:sz w:val="18"/>
          <w:szCs w:val="18"/>
        </w:rPr>
        <w:t xml:space="preserve">a </w:t>
      </w:r>
      <w:r w:rsidR="00DC585B">
        <w:rPr>
          <w:rFonts w:ascii="Arial" w:hAnsi="Arial" w:cs="Arial"/>
          <w:sz w:val="18"/>
          <w:szCs w:val="18"/>
        </w:rPr>
        <w:t>polypropylene mesh for added strength and heat stability</w:t>
      </w:r>
      <w:r w:rsidR="002802F0" w:rsidRPr="002802F0">
        <w:rPr>
          <w:rFonts w:ascii="Arial" w:hAnsi="Arial" w:cs="Arial"/>
          <w:sz w:val="18"/>
          <w:szCs w:val="18"/>
        </w:rPr>
        <w:t>.</w:t>
      </w:r>
    </w:p>
    <w:p w:rsidR="002802F0" w:rsidRPr="002802F0" w:rsidRDefault="002802F0" w:rsidP="00674445">
      <w:pPr>
        <w:spacing w:before="120" w:after="0"/>
        <w:rPr>
          <w:rFonts w:ascii="Arial" w:hAnsi="Arial" w:cs="Arial"/>
          <w:sz w:val="18"/>
          <w:szCs w:val="18"/>
        </w:rPr>
      </w:pPr>
      <w:r>
        <w:rPr>
          <w:rFonts w:ascii="Arial" w:hAnsi="Arial" w:cs="Arial"/>
          <w:sz w:val="18"/>
          <w:szCs w:val="18"/>
        </w:rPr>
        <w:tab/>
      </w:r>
      <w:r w:rsidRPr="002802F0">
        <w:rPr>
          <w:rFonts w:ascii="Arial" w:hAnsi="Arial" w:cs="Arial"/>
          <w:sz w:val="18"/>
          <w:szCs w:val="18"/>
        </w:rPr>
        <w:t>It shall exhibit the following properties:</w:t>
      </w:r>
    </w:p>
    <w:p w:rsidR="007B7189" w:rsidRPr="00FC0650" w:rsidRDefault="007B7189" w:rsidP="002802F0">
      <w:pPr>
        <w:spacing w:after="120"/>
        <w:rPr>
          <w:rFonts w:ascii="Arial" w:hAnsi="Arial" w:cs="Arial"/>
          <w:sz w:val="18"/>
          <w:szCs w:val="18"/>
        </w:rPr>
      </w:pPr>
      <w:r>
        <w:rPr>
          <w:rFonts w:ascii="Arial" w:hAnsi="Arial" w:cs="Arial"/>
          <w:sz w:val="18"/>
          <w:szCs w:val="18"/>
        </w:rPr>
        <w:tab/>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977"/>
      </w:tblGrid>
      <w:tr w:rsidR="00562D7F" w:rsidRPr="005522DF" w:rsidTr="000157DC">
        <w:tc>
          <w:tcPr>
            <w:tcW w:w="4536" w:type="dxa"/>
            <w:vAlign w:val="center"/>
          </w:tcPr>
          <w:p w:rsidR="00562D7F" w:rsidRPr="000157DC" w:rsidRDefault="00A56570" w:rsidP="00371440">
            <w:pPr>
              <w:autoSpaceDE w:val="0"/>
              <w:autoSpaceDN w:val="0"/>
              <w:adjustRightInd w:val="0"/>
              <w:spacing w:before="60" w:after="60" w:line="240" w:lineRule="auto"/>
              <w:rPr>
                <w:rFonts w:ascii="Arial" w:hAnsi="Arial" w:cs="Arial"/>
                <w:b/>
                <w:bCs/>
                <w:sz w:val="18"/>
                <w:szCs w:val="18"/>
              </w:rPr>
            </w:pPr>
            <w:r w:rsidRPr="000157DC">
              <w:rPr>
                <w:rFonts w:ascii="Arial" w:hAnsi="Arial" w:cs="Arial"/>
                <w:b/>
                <w:bCs/>
                <w:sz w:val="18"/>
                <w:szCs w:val="18"/>
              </w:rPr>
              <w:t xml:space="preserve">Breaking </w:t>
            </w:r>
            <w:r w:rsidR="00C33F7B" w:rsidRPr="000157DC">
              <w:rPr>
                <w:rFonts w:ascii="Arial" w:hAnsi="Arial" w:cs="Arial"/>
                <w:b/>
                <w:bCs/>
                <w:sz w:val="18"/>
                <w:szCs w:val="18"/>
              </w:rPr>
              <w:t>S</w:t>
            </w:r>
            <w:r w:rsidRPr="000157DC">
              <w:rPr>
                <w:rFonts w:ascii="Arial" w:hAnsi="Arial" w:cs="Arial"/>
                <w:b/>
                <w:bCs/>
                <w:sz w:val="18"/>
                <w:szCs w:val="18"/>
              </w:rPr>
              <w:t>trength (ASTM D1000)</w:t>
            </w:r>
            <w:r w:rsidR="00562D7F" w:rsidRPr="000157DC">
              <w:rPr>
                <w:rFonts w:ascii="Arial" w:hAnsi="Arial" w:cs="Arial"/>
                <w:b/>
                <w:bCs/>
                <w:sz w:val="18"/>
                <w:szCs w:val="18"/>
              </w:rPr>
              <w:t>:</w:t>
            </w:r>
          </w:p>
        </w:tc>
        <w:tc>
          <w:tcPr>
            <w:tcW w:w="2977" w:type="dxa"/>
            <w:vAlign w:val="center"/>
          </w:tcPr>
          <w:p w:rsidR="00562D7F" w:rsidRPr="000157DC" w:rsidRDefault="00DC585B" w:rsidP="001A1AB6">
            <w:pPr>
              <w:autoSpaceDE w:val="0"/>
              <w:autoSpaceDN w:val="0"/>
              <w:adjustRightInd w:val="0"/>
              <w:spacing w:after="0" w:line="240" w:lineRule="auto"/>
              <w:rPr>
                <w:rFonts w:ascii="Arial" w:hAnsi="Arial" w:cs="Arial"/>
                <w:sz w:val="18"/>
                <w:szCs w:val="18"/>
              </w:rPr>
            </w:pPr>
            <w:r w:rsidRPr="000157DC">
              <w:rPr>
                <w:rFonts w:ascii="Arial" w:hAnsi="Arial" w:cs="Arial"/>
                <w:sz w:val="18"/>
                <w:szCs w:val="18"/>
              </w:rPr>
              <w:t>&gt;12</w:t>
            </w:r>
            <w:r w:rsidR="00A56570" w:rsidRPr="000157DC">
              <w:rPr>
                <w:rFonts w:ascii="Arial" w:hAnsi="Arial" w:cs="Arial"/>
                <w:sz w:val="18"/>
                <w:szCs w:val="18"/>
              </w:rPr>
              <w:t xml:space="preserve"> N/mm</w:t>
            </w:r>
          </w:p>
        </w:tc>
      </w:tr>
      <w:tr w:rsidR="00371440" w:rsidRPr="005522DF" w:rsidTr="000157DC">
        <w:tc>
          <w:tcPr>
            <w:tcW w:w="4536" w:type="dxa"/>
            <w:vAlign w:val="center"/>
          </w:tcPr>
          <w:p w:rsidR="00371440" w:rsidRPr="000157DC" w:rsidRDefault="00A56570" w:rsidP="00371440">
            <w:pPr>
              <w:autoSpaceDE w:val="0"/>
              <w:autoSpaceDN w:val="0"/>
              <w:adjustRightInd w:val="0"/>
              <w:spacing w:before="60" w:after="60" w:line="240" w:lineRule="auto"/>
              <w:rPr>
                <w:rFonts w:ascii="Arial" w:hAnsi="Arial" w:cs="Arial"/>
                <w:b/>
                <w:sz w:val="18"/>
                <w:szCs w:val="18"/>
              </w:rPr>
            </w:pPr>
            <w:r w:rsidRPr="000157DC">
              <w:rPr>
                <w:rFonts w:ascii="Arial" w:hAnsi="Arial" w:cs="Arial"/>
                <w:b/>
                <w:bCs/>
                <w:sz w:val="18"/>
                <w:szCs w:val="18"/>
              </w:rPr>
              <w:t xml:space="preserve">Elongation at </w:t>
            </w:r>
            <w:r w:rsidR="00C33F7B" w:rsidRPr="000157DC">
              <w:rPr>
                <w:rFonts w:ascii="Arial" w:hAnsi="Arial" w:cs="Arial"/>
                <w:b/>
                <w:bCs/>
                <w:sz w:val="18"/>
                <w:szCs w:val="18"/>
              </w:rPr>
              <w:t>B</w:t>
            </w:r>
            <w:r w:rsidRPr="000157DC">
              <w:rPr>
                <w:rFonts w:ascii="Arial" w:hAnsi="Arial" w:cs="Arial"/>
                <w:b/>
                <w:bCs/>
                <w:sz w:val="18"/>
                <w:szCs w:val="18"/>
              </w:rPr>
              <w:t>reak (ASTM D1000)</w:t>
            </w:r>
            <w:r w:rsidR="001A1AB6" w:rsidRPr="000157DC">
              <w:rPr>
                <w:rFonts w:ascii="Arial" w:hAnsi="Arial" w:cs="Arial"/>
                <w:b/>
                <w:bCs/>
                <w:sz w:val="18"/>
                <w:szCs w:val="18"/>
              </w:rPr>
              <w:t>:</w:t>
            </w:r>
            <w:r w:rsidR="00371440" w:rsidRPr="000157DC">
              <w:rPr>
                <w:rFonts w:ascii="Arial" w:hAnsi="Arial" w:cs="Arial"/>
                <w:b/>
                <w:bCs/>
                <w:sz w:val="18"/>
                <w:szCs w:val="18"/>
              </w:rPr>
              <w:t xml:space="preserve"> </w:t>
            </w:r>
          </w:p>
        </w:tc>
        <w:tc>
          <w:tcPr>
            <w:tcW w:w="2977" w:type="dxa"/>
            <w:vAlign w:val="center"/>
          </w:tcPr>
          <w:p w:rsidR="00371440" w:rsidRPr="000157DC" w:rsidRDefault="00A56570" w:rsidP="001A1AB6">
            <w:pPr>
              <w:autoSpaceDE w:val="0"/>
              <w:autoSpaceDN w:val="0"/>
              <w:adjustRightInd w:val="0"/>
              <w:spacing w:after="0" w:line="240" w:lineRule="auto"/>
              <w:rPr>
                <w:rFonts w:ascii="Arial" w:hAnsi="Arial" w:cs="Arial"/>
                <w:sz w:val="18"/>
                <w:szCs w:val="18"/>
              </w:rPr>
            </w:pPr>
            <w:r w:rsidRPr="000157DC">
              <w:rPr>
                <w:rFonts w:ascii="Arial" w:hAnsi="Arial" w:cs="Arial"/>
                <w:sz w:val="18"/>
                <w:szCs w:val="18"/>
              </w:rPr>
              <w:t>&gt;20%</w:t>
            </w:r>
          </w:p>
        </w:tc>
      </w:tr>
      <w:tr w:rsidR="003F3F5B" w:rsidRPr="005522DF" w:rsidTr="000157DC">
        <w:tc>
          <w:tcPr>
            <w:tcW w:w="4536" w:type="dxa"/>
            <w:vAlign w:val="center"/>
          </w:tcPr>
          <w:p w:rsidR="003F3F5B" w:rsidRPr="000157DC" w:rsidRDefault="00E77313" w:rsidP="00371440">
            <w:pPr>
              <w:autoSpaceDE w:val="0"/>
              <w:autoSpaceDN w:val="0"/>
              <w:adjustRightInd w:val="0"/>
              <w:spacing w:before="60" w:after="60" w:line="240" w:lineRule="auto"/>
              <w:rPr>
                <w:rFonts w:ascii="Arial" w:hAnsi="Arial" w:cs="Arial"/>
                <w:b/>
                <w:bCs/>
                <w:sz w:val="18"/>
                <w:szCs w:val="18"/>
              </w:rPr>
            </w:pPr>
            <w:r w:rsidRPr="000157DC">
              <w:rPr>
                <w:rFonts w:ascii="Arial" w:hAnsi="Arial" w:cs="Arial"/>
                <w:b/>
                <w:bCs/>
                <w:sz w:val="18"/>
                <w:szCs w:val="18"/>
              </w:rPr>
              <w:t>Hydrostatic Pressure Resistance</w:t>
            </w:r>
            <w:r w:rsidR="00C33F7B" w:rsidRPr="000157DC">
              <w:rPr>
                <w:rFonts w:ascii="Arial" w:hAnsi="Arial" w:cs="Arial"/>
                <w:b/>
                <w:bCs/>
                <w:sz w:val="18"/>
                <w:szCs w:val="18"/>
              </w:rPr>
              <w:t xml:space="preserve"> (</w:t>
            </w:r>
            <w:r w:rsidR="00A56570" w:rsidRPr="000157DC">
              <w:rPr>
                <w:rFonts w:ascii="Arial" w:hAnsi="Arial" w:cs="Arial"/>
                <w:b/>
                <w:bCs/>
                <w:sz w:val="18"/>
                <w:szCs w:val="18"/>
              </w:rPr>
              <w:t>ASTM D</w:t>
            </w:r>
            <w:r w:rsidRPr="000157DC">
              <w:rPr>
                <w:rFonts w:ascii="Arial" w:hAnsi="Arial" w:cs="Arial"/>
                <w:b/>
                <w:bCs/>
                <w:sz w:val="18"/>
                <w:szCs w:val="18"/>
              </w:rPr>
              <w:t>5385</w:t>
            </w:r>
            <w:r w:rsidR="00A56570" w:rsidRPr="000157DC">
              <w:rPr>
                <w:rFonts w:ascii="Arial" w:hAnsi="Arial" w:cs="Arial"/>
                <w:b/>
                <w:bCs/>
                <w:sz w:val="18"/>
                <w:szCs w:val="18"/>
              </w:rPr>
              <w:t>):</w:t>
            </w:r>
          </w:p>
        </w:tc>
        <w:tc>
          <w:tcPr>
            <w:tcW w:w="2977" w:type="dxa"/>
            <w:vAlign w:val="center"/>
          </w:tcPr>
          <w:p w:rsidR="003F3F5B" w:rsidRPr="000157DC" w:rsidRDefault="00A56570" w:rsidP="00371440">
            <w:pPr>
              <w:autoSpaceDE w:val="0"/>
              <w:autoSpaceDN w:val="0"/>
              <w:adjustRightInd w:val="0"/>
              <w:spacing w:before="60" w:after="60" w:line="240" w:lineRule="auto"/>
              <w:rPr>
                <w:rFonts w:ascii="Arial" w:hAnsi="Arial" w:cs="Arial"/>
                <w:sz w:val="18"/>
                <w:szCs w:val="18"/>
              </w:rPr>
            </w:pPr>
            <w:r w:rsidRPr="000157DC">
              <w:rPr>
                <w:rFonts w:ascii="Arial" w:hAnsi="Arial" w:cs="Arial"/>
                <w:sz w:val="18"/>
                <w:szCs w:val="18"/>
              </w:rPr>
              <w:t>&gt;</w:t>
            </w:r>
            <w:r w:rsidR="00E77313" w:rsidRPr="000157DC">
              <w:rPr>
                <w:rFonts w:ascii="Arial" w:hAnsi="Arial" w:cs="Arial"/>
                <w:sz w:val="18"/>
                <w:szCs w:val="18"/>
              </w:rPr>
              <w:t>650 kPa.hr</w:t>
            </w:r>
          </w:p>
        </w:tc>
      </w:tr>
      <w:tr w:rsidR="00371440" w:rsidRPr="005522DF" w:rsidTr="000157DC">
        <w:tc>
          <w:tcPr>
            <w:tcW w:w="4536" w:type="dxa"/>
            <w:vAlign w:val="center"/>
          </w:tcPr>
          <w:p w:rsidR="00371440" w:rsidRPr="000157DC" w:rsidRDefault="00A56570" w:rsidP="00371440">
            <w:pPr>
              <w:autoSpaceDE w:val="0"/>
              <w:autoSpaceDN w:val="0"/>
              <w:adjustRightInd w:val="0"/>
              <w:spacing w:before="60" w:after="60" w:line="240" w:lineRule="auto"/>
              <w:rPr>
                <w:rFonts w:ascii="Arial" w:hAnsi="Arial" w:cs="Arial"/>
                <w:b/>
                <w:bCs/>
                <w:sz w:val="18"/>
                <w:szCs w:val="18"/>
              </w:rPr>
            </w:pPr>
            <w:r w:rsidRPr="000157DC">
              <w:rPr>
                <w:rFonts w:ascii="Arial" w:hAnsi="Arial" w:cs="Arial"/>
                <w:b/>
                <w:bCs/>
                <w:sz w:val="18"/>
                <w:szCs w:val="18"/>
              </w:rPr>
              <w:t>Adhesion (ASTM D1000):</w:t>
            </w:r>
          </w:p>
        </w:tc>
        <w:tc>
          <w:tcPr>
            <w:tcW w:w="2977" w:type="dxa"/>
            <w:vAlign w:val="center"/>
          </w:tcPr>
          <w:p w:rsidR="00371440" w:rsidRPr="000157DC" w:rsidRDefault="00DC585B" w:rsidP="001A1AB6">
            <w:pPr>
              <w:autoSpaceDE w:val="0"/>
              <w:autoSpaceDN w:val="0"/>
              <w:adjustRightInd w:val="0"/>
              <w:spacing w:after="0" w:line="240" w:lineRule="auto"/>
              <w:rPr>
                <w:rFonts w:ascii="Arial" w:hAnsi="Arial" w:cs="Arial"/>
                <w:sz w:val="18"/>
                <w:szCs w:val="18"/>
              </w:rPr>
            </w:pPr>
            <w:r w:rsidRPr="000157DC">
              <w:rPr>
                <w:rFonts w:ascii="Arial" w:hAnsi="Arial" w:cs="Arial"/>
                <w:sz w:val="18"/>
                <w:szCs w:val="18"/>
              </w:rPr>
              <w:t>4</w:t>
            </w:r>
            <w:r w:rsidR="00A56570" w:rsidRPr="000157DC">
              <w:rPr>
                <w:rFonts w:ascii="Arial" w:hAnsi="Arial" w:cs="Arial"/>
                <w:sz w:val="18"/>
                <w:szCs w:val="18"/>
              </w:rPr>
              <w:t>.0 N/mm</w:t>
            </w:r>
          </w:p>
        </w:tc>
      </w:tr>
      <w:tr w:rsidR="00674445" w:rsidRPr="005522DF" w:rsidTr="000157DC">
        <w:tc>
          <w:tcPr>
            <w:tcW w:w="4536" w:type="dxa"/>
            <w:vAlign w:val="center"/>
          </w:tcPr>
          <w:p w:rsidR="00674445" w:rsidRPr="000157DC" w:rsidRDefault="00A56570" w:rsidP="00371440">
            <w:pPr>
              <w:autoSpaceDE w:val="0"/>
              <w:autoSpaceDN w:val="0"/>
              <w:adjustRightInd w:val="0"/>
              <w:spacing w:before="60" w:after="60" w:line="240" w:lineRule="auto"/>
              <w:rPr>
                <w:rFonts w:ascii="Arial" w:hAnsi="Arial" w:cs="Arial"/>
                <w:b/>
                <w:bCs/>
                <w:sz w:val="18"/>
                <w:szCs w:val="18"/>
              </w:rPr>
            </w:pPr>
            <w:r w:rsidRPr="000157DC">
              <w:rPr>
                <w:rFonts w:ascii="Arial" w:hAnsi="Arial" w:cs="Arial"/>
                <w:b/>
                <w:bCs/>
                <w:sz w:val="18"/>
                <w:szCs w:val="18"/>
              </w:rPr>
              <w:t>Water Vapour Transmission (ASTM E96):</w:t>
            </w:r>
          </w:p>
        </w:tc>
        <w:tc>
          <w:tcPr>
            <w:tcW w:w="2977" w:type="dxa"/>
            <w:vAlign w:val="center"/>
          </w:tcPr>
          <w:p w:rsidR="00674445" w:rsidRPr="000157DC" w:rsidRDefault="00E77313" w:rsidP="001A1AB6">
            <w:pPr>
              <w:autoSpaceDE w:val="0"/>
              <w:autoSpaceDN w:val="0"/>
              <w:adjustRightInd w:val="0"/>
              <w:spacing w:after="0" w:line="240" w:lineRule="auto"/>
              <w:rPr>
                <w:rFonts w:ascii="Arial" w:hAnsi="Arial" w:cs="Arial"/>
                <w:sz w:val="18"/>
                <w:szCs w:val="18"/>
              </w:rPr>
            </w:pPr>
            <w:r w:rsidRPr="000157DC">
              <w:rPr>
                <w:rFonts w:ascii="Arial" w:hAnsi="Arial" w:cs="Arial"/>
                <w:sz w:val="18"/>
                <w:szCs w:val="18"/>
              </w:rPr>
              <w:t>0.07 g/m</w:t>
            </w:r>
            <w:r w:rsidRPr="000157DC">
              <w:rPr>
                <w:rFonts w:ascii="Arial" w:hAnsi="Arial" w:cs="Arial"/>
                <w:sz w:val="18"/>
                <w:szCs w:val="18"/>
                <w:vertAlign w:val="superscript"/>
              </w:rPr>
              <w:t>2</w:t>
            </w:r>
            <w:r w:rsidRPr="000157DC">
              <w:rPr>
                <w:rFonts w:ascii="Arial" w:hAnsi="Arial" w:cs="Arial"/>
                <w:sz w:val="18"/>
                <w:szCs w:val="18"/>
              </w:rPr>
              <w:t>.hr</w:t>
            </w:r>
          </w:p>
        </w:tc>
      </w:tr>
      <w:tr w:rsidR="007C1F27" w:rsidRPr="005522DF" w:rsidTr="000157DC">
        <w:tc>
          <w:tcPr>
            <w:tcW w:w="4536" w:type="dxa"/>
            <w:vAlign w:val="center"/>
          </w:tcPr>
          <w:p w:rsidR="007C1F27" w:rsidRPr="000157DC" w:rsidRDefault="00A56570" w:rsidP="00371440">
            <w:pPr>
              <w:autoSpaceDE w:val="0"/>
              <w:autoSpaceDN w:val="0"/>
              <w:adjustRightInd w:val="0"/>
              <w:spacing w:before="60" w:after="60" w:line="240" w:lineRule="auto"/>
              <w:rPr>
                <w:rFonts w:ascii="Arial" w:hAnsi="Arial" w:cs="Arial"/>
                <w:b/>
                <w:bCs/>
                <w:sz w:val="18"/>
                <w:szCs w:val="18"/>
              </w:rPr>
            </w:pPr>
            <w:r w:rsidRPr="000157DC">
              <w:rPr>
                <w:rFonts w:ascii="Arial" w:hAnsi="Arial" w:cs="Arial"/>
                <w:b/>
                <w:bCs/>
                <w:sz w:val="18"/>
                <w:szCs w:val="18"/>
              </w:rPr>
              <w:t>Service Temperature:</w:t>
            </w:r>
          </w:p>
        </w:tc>
        <w:tc>
          <w:tcPr>
            <w:tcW w:w="2977" w:type="dxa"/>
            <w:vAlign w:val="center"/>
          </w:tcPr>
          <w:p w:rsidR="007C1F27" w:rsidRPr="000157DC" w:rsidRDefault="00A56570" w:rsidP="001A1AB6">
            <w:pPr>
              <w:autoSpaceDE w:val="0"/>
              <w:autoSpaceDN w:val="0"/>
              <w:adjustRightInd w:val="0"/>
              <w:spacing w:after="0" w:line="240" w:lineRule="auto"/>
              <w:rPr>
                <w:rFonts w:ascii="Arial" w:hAnsi="Arial" w:cs="Arial"/>
                <w:sz w:val="18"/>
                <w:szCs w:val="18"/>
              </w:rPr>
            </w:pPr>
            <w:r w:rsidRPr="000157DC">
              <w:rPr>
                <w:rFonts w:ascii="Arial" w:hAnsi="Arial" w:cs="Arial"/>
                <w:sz w:val="18"/>
                <w:szCs w:val="18"/>
              </w:rPr>
              <w:t>-10</w:t>
            </w:r>
            <w:r w:rsidRPr="000157DC">
              <w:rPr>
                <w:rFonts w:ascii="Arial" w:hAnsi="Arial" w:cs="Arial"/>
                <w:sz w:val="18"/>
                <w:szCs w:val="18"/>
                <w:vertAlign w:val="superscript"/>
              </w:rPr>
              <w:t>o</w:t>
            </w:r>
            <w:r w:rsidRPr="000157DC">
              <w:rPr>
                <w:rFonts w:ascii="Arial" w:hAnsi="Arial" w:cs="Arial"/>
                <w:sz w:val="18"/>
                <w:szCs w:val="18"/>
              </w:rPr>
              <w:t>C to 9</w:t>
            </w:r>
            <w:r w:rsidR="00DC585B" w:rsidRPr="000157DC">
              <w:rPr>
                <w:rFonts w:ascii="Arial" w:hAnsi="Arial" w:cs="Arial"/>
                <w:sz w:val="18"/>
                <w:szCs w:val="18"/>
              </w:rPr>
              <w:t>5</w:t>
            </w:r>
            <w:r w:rsidRPr="000157DC">
              <w:rPr>
                <w:rFonts w:ascii="Arial" w:hAnsi="Arial" w:cs="Arial"/>
                <w:sz w:val="18"/>
                <w:szCs w:val="18"/>
                <w:vertAlign w:val="superscript"/>
              </w:rPr>
              <w:t>o</w:t>
            </w:r>
            <w:r w:rsidRPr="000157DC">
              <w:rPr>
                <w:rFonts w:ascii="Arial" w:hAnsi="Arial" w:cs="Arial"/>
                <w:sz w:val="18"/>
                <w:szCs w:val="18"/>
              </w:rPr>
              <w:t>C</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674445">
        <w:rPr>
          <w:rFonts w:ascii="ArialMT" w:hAnsi="ArialMT" w:cs="ArialMT"/>
          <w:sz w:val="18"/>
          <w:szCs w:val="18"/>
        </w:rPr>
        <w:t>waterproofing membrane</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 xml:space="preserve">accordance with the manufacturer’s product data </w:t>
      </w:r>
      <w:r w:rsidR="00674445">
        <w:rPr>
          <w:rFonts w:ascii="ArialMT" w:hAnsi="ArialMT" w:cs="ArialMT"/>
          <w:sz w:val="18"/>
          <w:szCs w:val="18"/>
        </w:rPr>
        <w:tab/>
      </w:r>
      <w:r w:rsidR="0034776D">
        <w:rPr>
          <w:rFonts w:ascii="ArialMT" w:hAnsi="ArialMT" w:cs="ArialMT"/>
          <w:sz w:val="18"/>
          <w:szCs w:val="18"/>
        </w:rPr>
        <w:t>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A56570">
        <w:rPr>
          <w:rFonts w:ascii="Arial" w:hAnsi="Arial" w:cs="Arial"/>
          <w:b/>
          <w:sz w:val="18"/>
          <w:szCs w:val="18"/>
          <w:lang w:val="en-GB"/>
        </w:rPr>
        <w:t xml:space="preserve">Proofex </w:t>
      </w:r>
      <w:r w:rsidR="00E77313">
        <w:rPr>
          <w:rFonts w:ascii="Arial" w:hAnsi="Arial" w:cs="Arial"/>
          <w:b/>
          <w:sz w:val="18"/>
          <w:szCs w:val="18"/>
          <w:lang w:val="en-GB"/>
        </w:rPr>
        <w:t>6</w:t>
      </w:r>
      <w:r w:rsidR="00A56570">
        <w:rPr>
          <w:rFonts w:ascii="Arial" w:hAnsi="Arial" w:cs="Arial"/>
          <w:b/>
          <w:sz w:val="18"/>
          <w:szCs w:val="18"/>
          <w:lang w:val="en-GB"/>
        </w:rPr>
        <w:t>100</w:t>
      </w:r>
      <w:r w:rsidR="00E53E29">
        <w:rPr>
          <w:rFonts w:ascii="Arial" w:hAnsi="Arial" w:cs="Arial"/>
          <w:b/>
          <w:sz w:val="18"/>
          <w:szCs w:val="18"/>
          <w:lang w:val="en-GB"/>
        </w:rPr>
        <w:t xml:space="preserve"> </w:t>
      </w:r>
      <w:r w:rsidR="00E53E29" w:rsidRPr="00E53E29">
        <w:rPr>
          <w:rFonts w:ascii="Arial" w:hAnsi="Arial" w:cs="Arial"/>
          <w:sz w:val="18"/>
          <w:szCs w:val="18"/>
          <w:lang w:val="en-GB"/>
        </w:rPr>
        <w:t>and</w:t>
      </w:r>
      <w:r w:rsidR="00E53E29">
        <w:rPr>
          <w:rFonts w:ascii="Arial" w:hAnsi="Arial" w:cs="Arial"/>
          <w:b/>
          <w:sz w:val="18"/>
          <w:szCs w:val="18"/>
          <w:lang w:val="en-GB"/>
        </w:rPr>
        <w:t xml:space="preserve"> </w:t>
      </w:r>
      <w:r w:rsidR="00A56570">
        <w:rPr>
          <w:rFonts w:ascii="Arial" w:hAnsi="Arial" w:cs="Arial"/>
          <w:b/>
          <w:sz w:val="18"/>
          <w:szCs w:val="18"/>
          <w:lang w:val="en-GB"/>
        </w:rPr>
        <w:t>Primer 24</w:t>
      </w:r>
      <w:bookmarkStart w:id="1" w:name="_GoBack"/>
      <w:bookmarkEnd w:id="1"/>
      <w:r w:rsidR="00E53E29">
        <w:rPr>
          <w:rFonts w:ascii="Arial" w:hAnsi="Arial" w:cs="Arial"/>
          <w:b/>
          <w:sz w:val="18"/>
          <w:szCs w:val="18"/>
          <w:lang w:val="en-GB"/>
        </w:rPr>
        <w:t xml:space="preserve"> (</w:t>
      </w:r>
      <w:r w:rsidR="00877B18">
        <w:rPr>
          <w:rFonts w:ascii="Arial" w:hAnsi="Arial" w:cs="Arial"/>
          <w:b/>
          <w:sz w:val="18"/>
          <w:szCs w:val="18"/>
          <w:lang w:val="en-GB"/>
        </w:rPr>
        <w:t>primer</w:t>
      </w:r>
      <w:r w:rsidR="00E53E29">
        <w:rPr>
          <w:rFonts w:ascii="Arial" w:hAnsi="Arial" w:cs="Arial"/>
          <w:b/>
          <w:sz w:val="18"/>
          <w:szCs w:val="18"/>
          <w:lang w:val="en-GB"/>
        </w:rPr>
        <w:t>)</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w:t>
      </w:r>
      <w:r w:rsidR="0032121C">
        <w:rPr>
          <w:rFonts w:ascii="Arial" w:hAnsi="Arial" w:cs="Arial"/>
          <w:sz w:val="18"/>
          <w:szCs w:val="18"/>
          <w:lang w:val="en-GB"/>
        </w:rPr>
        <w:t>are</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E28" w:rsidRDefault="008A7E28" w:rsidP="00275B04">
      <w:pPr>
        <w:spacing w:after="0" w:line="240" w:lineRule="auto"/>
      </w:pPr>
      <w:r>
        <w:separator/>
      </w:r>
    </w:p>
  </w:endnote>
  <w:endnote w:type="continuationSeparator" w:id="0">
    <w:p w:rsidR="008A7E28" w:rsidRDefault="008A7E28"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0157DC" w:rsidRDefault="000157DC" w:rsidP="000157DC">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0157DC" w:rsidRDefault="000157DC" w:rsidP="000157DC">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404130">
                            <w:rPr>
                              <w:sz w:val="12"/>
                              <w:szCs w:val="12"/>
                            </w:rPr>
                            <w:t>Proofex</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404130">
                      <w:rPr>
                        <w:sz w:val="12"/>
                        <w:szCs w:val="12"/>
                      </w:rPr>
                      <w:t>Proofex</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0157DC">
      <w:rPr>
        <w:sz w:val="12"/>
        <w:szCs w:val="12"/>
      </w:rPr>
      <w:t>Mar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E28" w:rsidRDefault="008A7E28" w:rsidP="00275B04">
      <w:pPr>
        <w:spacing w:after="0" w:line="240" w:lineRule="auto"/>
      </w:pPr>
      <w:bookmarkStart w:id="0" w:name="_Hlk37232099"/>
      <w:bookmarkEnd w:id="0"/>
      <w:r>
        <w:separator/>
      </w:r>
    </w:p>
  </w:footnote>
  <w:footnote w:type="continuationSeparator" w:id="0">
    <w:p w:rsidR="008A7E28" w:rsidRDefault="008A7E28"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157DC"/>
    <w:rsid w:val="000215CA"/>
    <w:rsid w:val="00044544"/>
    <w:rsid w:val="000531AB"/>
    <w:rsid w:val="000577D4"/>
    <w:rsid w:val="000B457D"/>
    <w:rsid w:val="000C47C9"/>
    <w:rsid w:val="001204F2"/>
    <w:rsid w:val="00152B71"/>
    <w:rsid w:val="00191850"/>
    <w:rsid w:val="001A1AB6"/>
    <w:rsid w:val="001D19CF"/>
    <w:rsid w:val="001E2F14"/>
    <w:rsid w:val="001E5CD1"/>
    <w:rsid w:val="00206FC2"/>
    <w:rsid w:val="002145B0"/>
    <w:rsid w:val="00234E76"/>
    <w:rsid w:val="0024458A"/>
    <w:rsid w:val="00250D14"/>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E4ADB"/>
    <w:rsid w:val="003E634E"/>
    <w:rsid w:val="003F0CCD"/>
    <w:rsid w:val="003F3F5B"/>
    <w:rsid w:val="00404130"/>
    <w:rsid w:val="00464377"/>
    <w:rsid w:val="00487D1B"/>
    <w:rsid w:val="004B16C6"/>
    <w:rsid w:val="004C1E6B"/>
    <w:rsid w:val="004C7BB4"/>
    <w:rsid w:val="004F60AF"/>
    <w:rsid w:val="00504BF6"/>
    <w:rsid w:val="005056A0"/>
    <w:rsid w:val="00527B39"/>
    <w:rsid w:val="00527D75"/>
    <w:rsid w:val="00530415"/>
    <w:rsid w:val="00562D7F"/>
    <w:rsid w:val="005A5F98"/>
    <w:rsid w:val="0061112D"/>
    <w:rsid w:val="00621099"/>
    <w:rsid w:val="00626BAC"/>
    <w:rsid w:val="00645E26"/>
    <w:rsid w:val="00662606"/>
    <w:rsid w:val="00674445"/>
    <w:rsid w:val="006B003F"/>
    <w:rsid w:val="006D47D2"/>
    <w:rsid w:val="006D65B0"/>
    <w:rsid w:val="006E0969"/>
    <w:rsid w:val="006E28B7"/>
    <w:rsid w:val="006E3395"/>
    <w:rsid w:val="006F4B8E"/>
    <w:rsid w:val="007032C0"/>
    <w:rsid w:val="00725419"/>
    <w:rsid w:val="00755F33"/>
    <w:rsid w:val="007751BC"/>
    <w:rsid w:val="007842B0"/>
    <w:rsid w:val="007A2A2B"/>
    <w:rsid w:val="007B7189"/>
    <w:rsid w:val="007C1F27"/>
    <w:rsid w:val="007D79CB"/>
    <w:rsid w:val="00800421"/>
    <w:rsid w:val="00812308"/>
    <w:rsid w:val="00877B18"/>
    <w:rsid w:val="008A4736"/>
    <w:rsid w:val="008A7E28"/>
    <w:rsid w:val="008C6162"/>
    <w:rsid w:val="00965080"/>
    <w:rsid w:val="009811E7"/>
    <w:rsid w:val="00996E5B"/>
    <w:rsid w:val="009A1D10"/>
    <w:rsid w:val="009A5E03"/>
    <w:rsid w:val="009A62BC"/>
    <w:rsid w:val="009B6A16"/>
    <w:rsid w:val="009E3474"/>
    <w:rsid w:val="00A03ED5"/>
    <w:rsid w:val="00A11BB0"/>
    <w:rsid w:val="00A13BF0"/>
    <w:rsid w:val="00A17FD3"/>
    <w:rsid w:val="00A33A1F"/>
    <w:rsid w:val="00A51261"/>
    <w:rsid w:val="00A56570"/>
    <w:rsid w:val="00A9051A"/>
    <w:rsid w:val="00AF5F29"/>
    <w:rsid w:val="00B03F50"/>
    <w:rsid w:val="00B500CF"/>
    <w:rsid w:val="00B83C34"/>
    <w:rsid w:val="00B844DA"/>
    <w:rsid w:val="00B97FCC"/>
    <w:rsid w:val="00BA4C24"/>
    <w:rsid w:val="00BD7EF7"/>
    <w:rsid w:val="00BF2E66"/>
    <w:rsid w:val="00C05CEB"/>
    <w:rsid w:val="00C22F6C"/>
    <w:rsid w:val="00C33F7B"/>
    <w:rsid w:val="00C340E9"/>
    <w:rsid w:val="00C347CA"/>
    <w:rsid w:val="00C47EFF"/>
    <w:rsid w:val="00C832A3"/>
    <w:rsid w:val="00C83AA9"/>
    <w:rsid w:val="00CD05F0"/>
    <w:rsid w:val="00CF389D"/>
    <w:rsid w:val="00D06237"/>
    <w:rsid w:val="00D063A8"/>
    <w:rsid w:val="00D0688A"/>
    <w:rsid w:val="00D37759"/>
    <w:rsid w:val="00D45D12"/>
    <w:rsid w:val="00D50130"/>
    <w:rsid w:val="00D57973"/>
    <w:rsid w:val="00D644C7"/>
    <w:rsid w:val="00D67B1C"/>
    <w:rsid w:val="00D87EE8"/>
    <w:rsid w:val="00D96BD1"/>
    <w:rsid w:val="00DA08F4"/>
    <w:rsid w:val="00DC28A0"/>
    <w:rsid w:val="00DC585B"/>
    <w:rsid w:val="00DD28D4"/>
    <w:rsid w:val="00DD4CBC"/>
    <w:rsid w:val="00DE3351"/>
    <w:rsid w:val="00E04614"/>
    <w:rsid w:val="00E53E29"/>
    <w:rsid w:val="00E70516"/>
    <w:rsid w:val="00E77313"/>
    <w:rsid w:val="00E811C3"/>
    <w:rsid w:val="00E878F7"/>
    <w:rsid w:val="00E937D8"/>
    <w:rsid w:val="00E93EA5"/>
    <w:rsid w:val="00E9612C"/>
    <w:rsid w:val="00ED533F"/>
    <w:rsid w:val="00F13362"/>
    <w:rsid w:val="00F649C2"/>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A27A71"/>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74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18</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5</cp:revision>
  <dcterms:created xsi:type="dcterms:W3CDTF">2020-05-03T23:19:00Z</dcterms:created>
  <dcterms:modified xsi:type="dcterms:W3CDTF">2022-03-06T22:49:00Z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