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5C3881">
        <w:rPr>
          <w:rFonts w:ascii="Arial Black" w:hAnsi="Arial Black" w:cs="Arial"/>
          <w:sz w:val="36"/>
          <w:szCs w:val="36"/>
        </w:rPr>
        <w:t>M</w:t>
      </w:r>
      <w:r w:rsidR="00A658E4">
        <w:rPr>
          <w:rFonts w:ascii="Arial Black" w:hAnsi="Arial Black" w:cs="Arial"/>
          <w:sz w:val="36"/>
          <w:szCs w:val="36"/>
        </w:rPr>
        <w:t>S250</w:t>
      </w:r>
    </w:p>
    <w:p w:rsidR="002145B0" w:rsidRPr="004C7BB4" w:rsidRDefault="0024250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UV Resistant Elastomeric Joint Sealant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242502">
        <w:rPr>
          <w:rFonts w:ascii="Arial" w:hAnsi="Arial" w:cs="Arial"/>
          <w:b/>
          <w:sz w:val="18"/>
          <w:szCs w:val="18"/>
        </w:rPr>
        <w:t>Elastomeric Joint Sealant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 xml:space="preserve">joints are to be sealed using a highly UV resistant one-part joint </w:t>
      </w:r>
      <w:r w:rsidR="00242502">
        <w:rPr>
          <w:rFonts w:ascii="Arial" w:hAnsi="Arial" w:cs="Arial"/>
          <w:sz w:val="18"/>
          <w:szCs w:val="18"/>
          <w:lang w:val="en-GB"/>
        </w:rPr>
        <w:tab/>
        <w:t>sealant based on Silyl Modified Polymers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w:t>
      </w:r>
      <w:r w:rsidR="004925AB">
        <w:rPr>
          <w:rFonts w:ascii="Arial" w:hAnsi="Arial" w:cs="Arial"/>
          <w:sz w:val="18"/>
          <w:szCs w:val="18"/>
        </w:rPr>
        <w:t xml:space="preserve"> (SSD)</w:t>
      </w:r>
      <w:r w:rsidR="00242502" w:rsidRPr="00242502">
        <w:rPr>
          <w:rFonts w:ascii="Arial" w:hAnsi="Arial" w:cs="Arial"/>
          <w:sz w:val="18"/>
          <w:szCs w:val="18"/>
        </w:rPr>
        <w:t xml:space="preserve"> and clean. Remove all laitance, curing compounds, </w:t>
      </w:r>
      <w:r w:rsidR="004925AB">
        <w:rPr>
          <w:rFonts w:ascii="Arial" w:hAnsi="Arial" w:cs="Arial"/>
          <w:sz w:val="18"/>
          <w:szCs w:val="18"/>
        </w:rPr>
        <w:tab/>
      </w:r>
      <w:r w:rsidR="00242502" w:rsidRPr="00242502">
        <w:rPr>
          <w:rFonts w:ascii="Arial" w:hAnsi="Arial" w:cs="Arial"/>
          <w:sz w:val="18"/>
          <w:szCs w:val="18"/>
        </w:rPr>
        <w:t>form 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Pr="00242502">
        <w:rPr>
          <w:rFonts w:ascii="Arial" w:hAnsi="Arial" w:cs="Arial"/>
          <w:sz w:val="18"/>
          <w:szCs w:val="18"/>
        </w:rPr>
        <w:t>Place</w:t>
      </w:r>
      <w:r w:rsidR="00DC0DE2">
        <w:rPr>
          <w:rFonts w:ascii="Arial" w:hAnsi="Arial" w:cs="Arial"/>
          <w:sz w:val="18"/>
          <w:szCs w:val="18"/>
        </w:rPr>
        <w:t>d</w:t>
      </w:r>
      <w:r w:rsidRPr="00242502">
        <w:rPr>
          <w:rFonts w:ascii="Arial" w:hAnsi="Arial" w:cs="Arial"/>
          <w:sz w:val="18"/>
          <w:szCs w:val="18"/>
        </w:rPr>
        <w:t xml:space="preserve"> with pressure</w:t>
      </w:r>
      <w:r w:rsidR="00DC0DE2">
        <w:rPr>
          <w:rFonts w:ascii="Arial" w:hAnsi="Arial" w:cs="Arial"/>
          <w:sz w:val="18"/>
          <w:szCs w:val="18"/>
        </w:rPr>
        <w:t>,</w:t>
      </w:r>
      <w:r w:rsidRPr="00242502">
        <w:rPr>
          <w:rFonts w:ascii="Arial" w:hAnsi="Arial" w:cs="Arial"/>
          <w:sz w:val="18"/>
          <w:szCs w:val="18"/>
        </w:rPr>
        <w:t xml:space="preserve"> fit a closed cell, polyethylene backing rod or filler board into the joint to support </w:t>
      </w:r>
      <w:r w:rsidR="00DC0DE2">
        <w:rPr>
          <w:rFonts w:ascii="Arial" w:hAnsi="Arial" w:cs="Arial"/>
          <w:sz w:val="18"/>
          <w:szCs w:val="18"/>
        </w:rPr>
        <w:tab/>
      </w:r>
      <w:r w:rsidRPr="00242502">
        <w:rPr>
          <w:rFonts w:ascii="Arial" w:hAnsi="Arial" w:cs="Arial"/>
          <w:sz w:val="18"/>
          <w:szCs w:val="18"/>
        </w:rPr>
        <w:t>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single component,</w:t>
      </w:r>
      <w:r w:rsidR="007C1F27">
        <w:rPr>
          <w:rFonts w:ascii="Arial" w:hAnsi="Arial" w:cs="Arial"/>
          <w:sz w:val="18"/>
          <w:szCs w:val="18"/>
        </w:rPr>
        <w:t xml:space="preserve"> moisture curing </w:t>
      </w:r>
      <w:r w:rsidR="00242502">
        <w:rPr>
          <w:rFonts w:ascii="Arial" w:hAnsi="Arial" w:cs="Arial"/>
          <w:sz w:val="18"/>
          <w:szCs w:val="18"/>
        </w:rPr>
        <w:t xml:space="preserve">joint sealant based on Silyl Modified </w:t>
      </w:r>
      <w:r w:rsidR="00924D3F">
        <w:rPr>
          <w:rFonts w:ascii="Arial" w:hAnsi="Arial" w:cs="Arial"/>
          <w:sz w:val="18"/>
          <w:szCs w:val="18"/>
        </w:rPr>
        <w:tab/>
      </w:r>
      <w:r w:rsidR="00242502">
        <w:rPr>
          <w:rFonts w:ascii="Arial" w:hAnsi="Arial" w:cs="Arial"/>
          <w:sz w:val="18"/>
          <w:szCs w:val="18"/>
        </w:rPr>
        <w:t xml:space="preserve">Polymers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Movement accommodation</w:t>
            </w:r>
            <w:r w:rsidR="00562D7F">
              <w:rPr>
                <w:rFonts w:ascii="Arial" w:hAnsi="Arial" w:cs="Arial"/>
                <w:b/>
                <w:bCs/>
                <w:sz w:val="16"/>
                <w:szCs w:val="16"/>
              </w:rPr>
              <w:t>:</w:t>
            </w:r>
          </w:p>
        </w:tc>
        <w:tc>
          <w:tcPr>
            <w:tcW w:w="2268" w:type="dxa"/>
            <w:vAlign w:val="center"/>
          </w:tcPr>
          <w:p w:rsidR="00562D7F" w:rsidRDefault="00924D3F"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5</w:t>
            </w:r>
            <w:r w:rsidR="007C1F27">
              <w:rPr>
                <w:rFonts w:ascii="ArialMT" w:hAnsi="ArialMT" w:cs="ArialMT"/>
                <w:sz w:val="18"/>
                <w:szCs w:val="18"/>
              </w:rPr>
              <w:t xml:space="preserve">0% (+/- </w:t>
            </w:r>
            <w:r>
              <w:rPr>
                <w:rFonts w:ascii="ArialMT" w:hAnsi="ArialMT" w:cs="ArialMT"/>
                <w:sz w:val="18"/>
                <w:szCs w:val="18"/>
              </w:rPr>
              <w:t>25</w:t>
            </w:r>
            <w:r w:rsidR="007C1F27">
              <w:rPr>
                <w:rFonts w:ascii="ArialMT" w:hAnsi="ArialMT" w:cs="ArialMT"/>
                <w:sz w:val="18"/>
                <w:szCs w:val="18"/>
              </w:rPr>
              <w:t>%)</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VOC content</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924D3F"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1</w:t>
            </w:r>
            <w:r w:rsidR="00DC0DE2">
              <w:rPr>
                <w:rFonts w:ascii="ArialMT" w:hAnsi="ArialMT" w:cs="ArialMT"/>
                <w:sz w:val="16"/>
                <w:szCs w:val="16"/>
              </w:rPr>
              <w:t>2</w:t>
            </w:r>
            <w:r>
              <w:rPr>
                <w:rFonts w:ascii="ArialMT" w:hAnsi="ArialMT" w:cs="ArialMT"/>
                <w:sz w:val="16"/>
                <w:szCs w:val="16"/>
              </w:rPr>
              <w:t>g</w:t>
            </w:r>
            <w:r w:rsidR="00674445">
              <w:rPr>
                <w:rFonts w:ascii="ArialMT" w:hAnsi="ArialMT" w:cs="ArialMT"/>
                <w:sz w:val="16"/>
                <w:szCs w:val="16"/>
              </w:rPr>
              <w:t xml:space="preserve"> / litre</w:t>
            </w:r>
          </w:p>
        </w:tc>
      </w:tr>
      <w:tr w:rsidR="003F3F5B" w:rsidRPr="005522DF" w:rsidTr="002B7359">
        <w:tc>
          <w:tcPr>
            <w:tcW w:w="3171" w:type="dxa"/>
            <w:vAlign w:val="center"/>
          </w:tcPr>
          <w:p w:rsidR="003F3F5B"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Modulus @ 100%</w:t>
            </w:r>
            <w:r w:rsidR="005A5F98">
              <w:rPr>
                <w:rFonts w:ascii="Arial" w:hAnsi="Arial" w:cs="Arial"/>
                <w:b/>
                <w:bCs/>
                <w:sz w:val="16"/>
                <w:szCs w:val="16"/>
              </w:rPr>
              <w:t>:</w:t>
            </w:r>
          </w:p>
        </w:tc>
        <w:tc>
          <w:tcPr>
            <w:tcW w:w="2268" w:type="dxa"/>
            <w:vAlign w:val="center"/>
          </w:tcPr>
          <w:p w:rsidR="003F3F5B" w:rsidRDefault="00924D3F"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0.75</w:t>
            </w:r>
            <w:r w:rsidR="00674445">
              <w:rPr>
                <w:rFonts w:ascii="Arial" w:hAnsi="Arial" w:cs="Arial"/>
                <w:sz w:val="16"/>
                <w:szCs w:val="16"/>
              </w:rPr>
              <w:t xml:space="preserve"> MPa</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Shore A hardness (cured):</w:t>
            </w:r>
          </w:p>
        </w:tc>
        <w:tc>
          <w:tcPr>
            <w:tcW w:w="2268" w:type="dxa"/>
            <w:vAlign w:val="center"/>
          </w:tcPr>
          <w:p w:rsidR="00371440" w:rsidRPr="001A1AB6" w:rsidRDefault="00924D3F"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34</w:t>
            </w:r>
          </w:p>
        </w:tc>
      </w:tr>
      <w:tr w:rsidR="00674445" w:rsidRPr="005522DF" w:rsidTr="002B7359">
        <w:tc>
          <w:tcPr>
            <w:tcW w:w="3171" w:type="dxa"/>
            <w:vAlign w:val="center"/>
          </w:tcPr>
          <w:p w:rsidR="00674445"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Elongation </w:t>
            </w:r>
            <w:r w:rsidR="007C1F27">
              <w:rPr>
                <w:rFonts w:ascii="Arial" w:hAnsi="Arial" w:cs="Arial"/>
                <w:b/>
                <w:bCs/>
                <w:sz w:val="16"/>
                <w:szCs w:val="16"/>
              </w:rPr>
              <w:t xml:space="preserve">at break </w:t>
            </w:r>
            <w:r>
              <w:rPr>
                <w:rFonts w:ascii="Arial" w:hAnsi="Arial" w:cs="Arial"/>
                <w:b/>
                <w:bCs/>
                <w:sz w:val="16"/>
                <w:szCs w:val="16"/>
              </w:rPr>
              <w:t>(cured):</w:t>
            </w:r>
          </w:p>
        </w:tc>
        <w:tc>
          <w:tcPr>
            <w:tcW w:w="2268" w:type="dxa"/>
            <w:vAlign w:val="center"/>
          </w:tcPr>
          <w:p w:rsidR="00674445" w:rsidRDefault="0067444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w:t>
            </w:r>
            <w:r w:rsidR="00924D3F">
              <w:rPr>
                <w:rFonts w:ascii="Arial" w:hAnsi="Arial" w:cs="Arial"/>
                <w:sz w:val="16"/>
                <w:szCs w:val="16"/>
              </w:rPr>
              <w:t>5</w:t>
            </w:r>
            <w:r w:rsidR="007C1F27">
              <w:rPr>
                <w:rFonts w:ascii="Arial" w:hAnsi="Arial" w:cs="Arial"/>
                <w:sz w:val="16"/>
                <w:szCs w:val="16"/>
              </w:rPr>
              <w:t>0</w:t>
            </w:r>
            <w:r>
              <w:rPr>
                <w:rFonts w:ascii="Arial" w:hAnsi="Arial" w:cs="Arial"/>
                <w:sz w:val="16"/>
                <w:szCs w:val="16"/>
              </w:rPr>
              <w:t>0%</w:t>
            </w:r>
          </w:p>
        </w:tc>
      </w:tr>
      <w:tr w:rsidR="007C1F27" w:rsidRPr="005522DF" w:rsidTr="002B7359">
        <w:tc>
          <w:tcPr>
            <w:tcW w:w="3171" w:type="dxa"/>
            <w:vAlign w:val="center"/>
          </w:tcPr>
          <w:p w:rsidR="007C1F27"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Tooling</w:t>
            </w:r>
            <w:r w:rsidR="007C1F27">
              <w:rPr>
                <w:rFonts w:ascii="Arial" w:hAnsi="Arial" w:cs="Arial"/>
                <w:b/>
                <w:bCs/>
                <w:sz w:val="16"/>
                <w:szCs w:val="16"/>
              </w:rPr>
              <w:t xml:space="preserve"> time @ 2</w:t>
            </w:r>
            <w:r>
              <w:rPr>
                <w:rFonts w:ascii="Arial" w:hAnsi="Arial" w:cs="Arial"/>
                <w:b/>
                <w:bCs/>
                <w:sz w:val="16"/>
                <w:szCs w:val="16"/>
              </w:rPr>
              <w:t>3</w:t>
            </w:r>
            <w:r w:rsidR="007C1F27" w:rsidRPr="007C1F27">
              <w:rPr>
                <w:rFonts w:ascii="Arial" w:hAnsi="Arial" w:cs="Arial"/>
                <w:b/>
                <w:bCs/>
                <w:sz w:val="16"/>
                <w:szCs w:val="16"/>
                <w:vertAlign w:val="superscript"/>
              </w:rPr>
              <w:t>O</w:t>
            </w:r>
            <w:r w:rsidR="007C1F27">
              <w:rPr>
                <w:rFonts w:ascii="Arial" w:hAnsi="Arial" w:cs="Arial"/>
                <w:b/>
                <w:bCs/>
                <w:sz w:val="16"/>
                <w:szCs w:val="16"/>
              </w:rPr>
              <w:t>C / 50%RH</w:t>
            </w:r>
            <w:r>
              <w:rPr>
                <w:rFonts w:ascii="Arial" w:hAnsi="Arial" w:cs="Arial"/>
                <w:b/>
                <w:bCs/>
                <w:sz w:val="16"/>
                <w:szCs w:val="16"/>
              </w:rPr>
              <w:t>:</w:t>
            </w:r>
          </w:p>
        </w:tc>
        <w:tc>
          <w:tcPr>
            <w:tcW w:w="2268" w:type="dxa"/>
            <w:vAlign w:val="center"/>
          </w:tcPr>
          <w:p w:rsidR="007C1F27" w:rsidRDefault="00924D3F"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35 minutes</w:t>
            </w:r>
          </w:p>
        </w:tc>
      </w:tr>
      <w:tr w:rsidR="00924D3F" w:rsidRPr="005522DF" w:rsidTr="002B7359">
        <w:tc>
          <w:tcPr>
            <w:tcW w:w="3171" w:type="dxa"/>
            <w:vAlign w:val="center"/>
          </w:tcPr>
          <w:p w:rsidR="00924D3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Skin time @ 23</w:t>
            </w:r>
            <w:r w:rsidRPr="007C1F27">
              <w:rPr>
                <w:rFonts w:ascii="Arial" w:hAnsi="Arial" w:cs="Arial"/>
                <w:b/>
                <w:bCs/>
                <w:sz w:val="16"/>
                <w:szCs w:val="16"/>
                <w:vertAlign w:val="superscript"/>
              </w:rPr>
              <w:t>O</w:t>
            </w:r>
            <w:r>
              <w:rPr>
                <w:rFonts w:ascii="Arial" w:hAnsi="Arial" w:cs="Arial"/>
                <w:b/>
                <w:bCs/>
                <w:sz w:val="16"/>
                <w:szCs w:val="16"/>
              </w:rPr>
              <w:t xml:space="preserve">C / 50%RH: </w:t>
            </w:r>
          </w:p>
        </w:tc>
        <w:tc>
          <w:tcPr>
            <w:tcW w:w="2268" w:type="dxa"/>
            <w:vAlign w:val="center"/>
          </w:tcPr>
          <w:p w:rsidR="00924D3F" w:rsidRDefault="00924D3F"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65 minutes</w:t>
            </w:r>
          </w:p>
        </w:tc>
      </w:tr>
      <w:tr w:rsidR="0032121C" w:rsidRPr="005522DF" w:rsidTr="002B7359">
        <w:tc>
          <w:tcPr>
            <w:tcW w:w="3171" w:type="dxa"/>
            <w:vAlign w:val="center"/>
          </w:tcPr>
          <w:p w:rsidR="0032121C"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w:t>
            </w:r>
            <w:r w:rsidR="0032121C">
              <w:rPr>
                <w:rFonts w:ascii="Arial" w:hAnsi="Arial" w:cs="Arial"/>
                <w:b/>
                <w:bCs/>
                <w:sz w:val="16"/>
                <w:szCs w:val="16"/>
              </w:rPr>
              <w:t xml:space="preserve"> time @ 2</w:t>
            </w:r>
            <w:r>
              <w:rPr>
                <w:rFonts w:ascii="Arial" w:hAnsi="Arial" w:cs="Arial"/>
                <w:b/>
                <w:bCs/>
                <w:sz w:val="16"/>
                <w:szCs w:val="16"/>
              </w:rPr>
              <w:t>5</w:t>
            </w:r>
            <w:r w:rsidR="0032121C" w:rsidRPr="007C1F27">
              <w:rPr>
                <w:rFonts w:ascii="Arial" w:hAnsi="Arial" w:cs="Arial"/>
                <w:b/>
                <w:bCs/>
                <w:sz w:val="16"/>
                <w:szCs w:val="16"/>
                <w:vertAlign w:val="superscript"/>
              </w:rPr>
              <w:t>O</w:t>
            </w:r>
            <w:r w:rsidR="0032121C">
              <w:rPr>
                <w:rFonts w:ascii="Arial" w:hAnsi="Arial" w:cs="Arial"/>
                <w:b/>
                <w:bCs/>
                <w:sz w:val="16"/>
                <w:szCs w:val="16"/>
              </w:rPr>
              <w:t>C / 50%RH</w:t>
            </w:r>
            <w:r>
              <w:rPr>
                <w:rFonts w:ascii="Arial" w:hAnsi="Arial" w:cs="Arial"/>
                <w:b/>
                <w:bCs/>
                <w:sz w:val="16"/>
                <w:szCs w:val="16"/>
              </w:rPr>
              <w:t>:</w:t>
            </w:r>
          </w:p>
        </w:tc>
        <w:tc>
          <w:tcPr>
            <w:tcW w:w="2268" w:type="dxa"/>
            <w:vAlign w:val="center"/>
          </w:tcPr>
          <w:p w:rsidR="0032121C" w:rsidRDefault="00924D3F"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&gt;2mm / 24h</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924D3F">
        <w:rPr>
          <w:rFonts w:ascii="Arial" w:hAnsi="Arial" w:cs="Arial"/>
          <w:b/>
          <w:sz w:val="18"/>
          <w:szCs w:val="18"/>
          <w:lang w:val="en-GB"/>
        </w:rPr>
        <w:t>MS</w:t>
      </w:r>
      <w:r w:rsidR="00674445">
        <w:rPr>
          <w:rFonts w:ascii="Arial" w:hAnsi="Arial" w:cs="Arial"/>
          <w:b/>
          <w:sz w:val="18"/>
          <w:szCs w:val="18"/>
          <w:lang w:val="en-GB"/>
        </w:rPr>
        <w:t>250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w:t>
      </w:r>
      <w:bookmarkStart w:id="1" w:name="_GoBack"/>
      <w:bookmarkEnd w:id="1"/>
      <w:r>
        <w:rPr>
          <w:rFonts w:ascii="Arial" w:hAnsi="Arial" w:cs="Arial"/>
          <w:sz w:val="18"/>
          <w:szCs w:val="18"/>
          <w:lang w:val="en-GB"/>
        </w:rPr>
        <w:t>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246" w:rsidRDefault="00692246" w:rsidP="00275B04">
      <w:pPr>
        <w:spacing w:after="0" w:line="240" w:lineRule="auto"/>
      </w:pPr>
      <w:r>
        <w:separator/>
      </w:r>
    </w:p>
  </w:endnote>
  <w:endnote w:type="continuationSeparator" w:id="0">
    <w:p w:rsidR="00692246" w:rsidRDefault="0069224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C0DE2"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C0DE2"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DC0DE2">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246" w:rsidRDefault="00692246" w:rsidP="00275B04">
      <w:pPr>
        <w:spacing w:after="0" w:line="240" w:lineRule="auto"/>
      </w:pPr>
      <w:bookmarkStart w:id="0" w:name="_Hlk37232099"/>
      <w:bookmarkEnd w:id="0"/>
      <w:r>
        <w:separator/>
      </w:r>
    </w:p>
  </w:footnote>
  <w:footnote w:type="continuationSeparator" w:id="0">
    <w:p w:rsidR="00692246" w:rsidRDefault="0069224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3693"/>
    <w:rsid w:val="002145B0"/>
    <w:rsid w:val="00234E76"/>
    <w:rsid w:val="00242502"/>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925AB"/>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92246"/>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800421"/>
    <w:rsid w:val="00812308"/>
    <w:rsid w:val="008A4736"/>
    <w:rsid w:val="008C616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658E4"/>
    <w:rsid w:val="00A9051A"/>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0DE2"/>
    <w:rsid w:val="00DC28A0"/>
    <w:rsid w:val="00DD28D4"/>
    <w:rsid w:val="00DD4CBC"/>
    <w:rsid w:val="00DE3351"/>
    <w:rsid w:val="00E04614"/>
    <w:rsid w:val="00E53E29"/>
    <w:rsid w:val="00E70516"/>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952C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2020-04-28T02:12:00Z</dcterms:created>
  <dcterms:modified xsi:type="dcterms:W3CDTF">2022-03-01T21:14:00Z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