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9D4C8" w14:textId="77777777" w:rsidR="00FF018B" w:rsidRPr="00FF018B" w:rsidRDefault="00FF018B" w:rsidP="00FF018B">
      <w:pPr>
        <w:pStyle w:val="BodyText"/>
        <w:spacing w:after="240"/>
        <w:rPr>
          <w:rFonts w:ascii="Arial Black" w:hAnsi="Arial Black" w:cs="Arial"/>
          <w:sz w:val="36"/>
          <w:szCs w:val="36"/>
        </w:rPr>
      </w:pPr>
      <w:r w:rsidRPr="00FF018B">
        <w:rPr>
          <w:rFonts w:ascii="Arial Black" w:hAnsi="Arial Black" w:cs="Arial"/>
          <w:sz w:val="36"/>
          <w:szCs w:val="36"/>
        </w:rPr>
        <w:t>Fosroc Cemtop XD</w:t>
      </w:r>
    </w:p>
    <w:p w14:paraId="14F4F931" w14:textId="77777777" w:rsidR="00FF018B" w:rsidRPr="00FF018B" w:rsidRDefault="00FF018B" w:rsidP="00FF018B">
      <w:pPr>
        <w:spacing w:after="360"/>
        <w:rPr>
          <w:rFonts w:ascii="Arial" w:hAnsi="Arial" w:cs="Arial"/>
          <w:b/>
          <w:sz w:val="20"/>
          <w:szCs w:val="20"/>
          <w:lang w:val="en-GB"/>
        </w:rPr>
      </w:pPr>
      <w:r w:rsidRPr="00FF018B">
        <w:rPr>
          <w:rFonts w:ascii="Arial" w:hAnsi="Arial" w:cs="Arial"/>
          <w:b/>
          <w:sz w:val="20"/>
          <w:szCs w:val="20"/>
          <w:lang w:val="en-GB"/>
        </w:rPr>
        <w:t>Cement based, self</w:t>
      </w:r>
      <w:r>
        <w:rPr>
          <w:rFonts w:ascii="Arial" w:hAnsi="Arial" w:cs="Arial"/>
          <w:b/>
          <w:sz w:val="20"/>
          <w:szCs w:val="20"/>
          <w:lang w:val="en-GB"/>
        </w:rPr>
        <w:t>-</w:t>
      </w:r>
      <w:r w:rsidRPr="00FF018B">
        <w:rPr>
          <w:rFonts w:ascii="Arial" w:hAnsi="Arial" w:cs="Arial"/>
          <w:b/>
          <w:sz w:val="20"/>
          <w:szCs w:val="20"/>
          <w:lang w:val="en-GB"/>
        </w:rPr>
        <w:t xml:space="preserve">smoothing floor topping for trafficable wearing surfaces </w:t>
      </w:r>
    </w:p>
    <w:p w14:paraId="15087C15" w14:textId="77777777" w:rsidR="00FF018B" w:rsidRPr="00FF018B" w:rsidRDefault="00FF018B" w:rsidP="00FF018B">
      <w:pPr>
        <w:spacing w:after="0"/>
        <w:rPr>
          <w:rFonts w:ascii="Arial" w:hAnsi="Arial" w:cs="Arial"/>
          <w:b/>
          <w:sz w:val="18"/>
          <w:szCs w:val="18"/>
          <w:lang w:val="en-GB"/>
        </w:rPr>
      </w:pPr>
      <w:r w:rsidRPr="00FF018B">
        <w:rPr>
          <w:rFonts w:ascii="Arial" w:hAnsi="Arial" w:cs="Arial"/>
          <w:b/>
          <w:sz w:val="18"/>
          <w:szCs w:val="18"/>
          <w:lang w:val="en-GB"/>
        </w:rPr>
        <w:t>1.00</w:t>
      </w:r>
      <w:r w:rsidRPr="00FF018B">
        <w:rPr>
          <w:rFonts w:ascii="Arial" w:hAnsi="Arial" w:cs="Arial"/>
          <w:b/>
          <w:sz w:val="18"/>
          <w:szCs w:val="18"/>
          <w:lang w:val="en-GB"/>
        </w:rPr>
        <w:tab/>
        <w:t>Floor Overlay Treatment</w:t>
      </w:r>
    </w:p>
    <w:p w14:paraId="018CFCB6" w14:textId="77777777" w:rsidR="00FF018B" w:rsidRPr="00FF018B" w:rsidRDefault="00FF018B" w:rsidP="00FF018B">
      <w:pPr>
        <w:spacing w:after="0"/>
        <w:rPr>
          <w:rFonts w:ascii="Arial" w:hAnsi="Arial" w:cs="Arial"/>
          <w:b/>
          <w:sz w:val="18"/>
          <w:szCs w:val="18"/>
          <w:lang w:val="en-GB"/>
        </w:rPr>
      </w:pPr>
    </w:p>
    <w:p w14:paraId="18C785BF" w14:textId="77777777" w:rsidR="00FF018B" w:rsidRPr="00FF018B" w:rsidRDefault="00FF018B" w:rsidP="00FF018B">
      <w:pPr>
        <w:spacing w:after="0"/>
        <w:rPr>
          <w:rFonts w:ascii="Arial" w:hAnsi="Arial" w:cs="Arial"/>
          <w:b/>
          <w:sz w:val="18"/>
          <w:szCs w:val="18"/>
          <w:lang w:val="en-GB"/>
        </w:rPr>
      </w:pPr>
      <w:r w:rsidRPr="00FF018B">
        <w:rPr>
          <w:rFonts w:ascii="Arial" w:hAnsi="Arial" w:cs="Arial"/>
          <w:b/>
          <w:sz w:val="18"/>
          <w:szCs w:val="18"/>
          <w:lang w:val="en-GB"/>
        </w:rPr>
        <w:t>1.10</w:t>
      </w:r>
      <w:r w:rsidRPr="00FF018B">
        <w:rPr>
          <w:rFonts w:ascii="Arial" w:hAnsi="Arial" w:cs="Arial"/>
          <w:b/>
          <w:sz w:val="18"/>
          <w:szCs w:val="18"/>
          <w:lang w:val="en-GB"/>
        </w:rPr>
        <w:tab/>
        <w:t>Substrate Preparation</w:t>
      </w:r>
    </w:p>
    <w:p w14:paraId="3962A9A2" w14:textId="77777777" w:rsidR="00FF018B" w:rsidRPr="00FF018B" w:rsidRDefault="00FF018B" w:rsidP="00FF018B">
      <w:pPr>
        <w:spacing w:after="0"/>
        <w:rPr>
          <w:rFonts w:ascii="Arial" w:hAnsi="Arial" w:cs="Arial"/>
          <w:sz w:val="18"/>
          <w:szCs w:val="18"/>
          <w:lang w:val="en-GB"/>
        </w:rPr>
      </w:pPr>
    </w:p>
    <w:p w14:paraId="19128881" w14:textId="77777777" w:rsidR="00FF018B" w:rsidRPr="00FF018B" w:rsidRDefault="00FF018B" w:rsidP="00FF018B">
      <w:pPr>
        <w:spacing w:after="0"/>
        <w:rPr>
          <w:rFonts w:ascii="Arial" w:hAnsi="Arial" w:cs="Arial"/>
          <w:sz w:val="18"/>
          <w:szCs w:val="18"/>
          <w:lang w:val="en-GB"/>
        </w:rPr>
      </w:pPr>
      <w:r w:rsidRPr="00FF018B">
        <w:rPr>
          <w:rFonts w:ascii="Arial" w:hAnsi="Arial" w:cs="Arial"/>
          <w:sz w:val="18"/>
          <w:szCs w:val="18"/>
          <w:lang w:val="en-GB"/>
        </w:rPr>
        <w:t>1.11</w:t>
      </w:r>
      <w:r w:rsidRPr="00FF018B">
        <w:rPr>
          <w:rFonts w:ascii="Arial" w:hAnsi="Arial" w:cs="Arial"/>
          <w:sz w:val="18"/>
          <w:szCs w:val="18"/>
          <w:lang w:val="en-GB"/>
        </w:rPr>
        <w:tab/>
        <w:t xml:space="preserve">Where so designated on the drawings, internal concrete floor surfaces shall be overlaid with a </w:t>
      </w:r>
      <w:r>
        <w:rPr>
          <w:rFonts w:ascii="Arial" w:hAnsi="Arial" w:cs="Arial"/>
          <w:sz w:val="18"/>
          <w:szCs w:val="18"/>
          <w:lang w:val="en-GB"/>
        </w:rPr>
        <w:tab/>
      </w:r>
      <w:r w:rsidRPr="00FF018B">
        <w:rPr>
          <w:rFonts w:ascii="Arial" w:hAnsi="Arial" w:cs="Arial"/>
          <w:sz w:val="18"/>
          <w:szCs w:val="18"/>
          <w:lang w:val="en-GB"/>
        </w:rPr>
        <w:t>cementitious, self</w:t>
      </w:r>
      <w:r>
        <w:rPr>
          <w:rFonts w:ascii="Arial" w:hAnsi="Arial" w:cs="Arial"/>
          <w:sz w:val="18"/>
          <w:szCs w:val="18"/>
          <w:lang w:val="en-GB"/>
        </w:rPr>
        <w:t>-</w:t>
      </w:r>
      <w:r w:rsidRPr="00FF018B">
        <w:rPr>
          <w:rFonts w:ascii="Arial" w:hAnsi="Arial" w:cs="Arial"/>
          <w:sz w:val="18"/>
          <w:szCs w:val="18"/>
          <w:lang w:val="en-GB"/>
        </w:rPr>
        <w:t xml:space="preserve">smoothing, industrial wearing course. </w:t>
      </w:r>
      <w:r w:rsidRPr="00FF018B">
        <w:rPr>
          <w:rFonts w:ascii="Arial" w:hAnsi="Arial" w:cs="Arial"/>
          <w:noProof/>
          <w:sz w:val="18"/>
          <w:szCs w:val="18"/>
          <w:lang w:eastAsia="en-AU"/>
        </w:rPr>
        <mc:AlternateContent>
          <mc:Choice Requires="wps">
            <w:drawing>
              <wp:anchor distT="0" distB="0" distL="114300" distR="114300" simplePos="0" relativeHeight="251659264" behindDoc="0" locked="1" layoutInCell="1" allowOverlap="1" wp14:anchorId="01412468" wp14:editId="3B1E6520">
                <wp:simplePos x="0" y="0"/>
                <wp:positionH relativeFrom="column">
                  <wp:posOffset>6877050</wp:posOffset>
                </wp:positionH>
                <wp:positionV relativeFrom="page">
                  <wp:posOffset>8086725</wp:posOffset>
                </wp:positionV>
                <wp:extent cx="342900" cy="1943100"/>
                <wp:effectExtent l="127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1237D" w14:textId="77777777" w:rsidR="00FF018B" w:rsidRDefault="00FF018B" w:rsidP="00FF018B">
                            <w:pPr>
                              <w:rPr>
                                <w:rFonts w:ascii="Univers 55" w:hAnsi="Univers 55"/>
                                <w:b/>
                                <w:color w:val="FFFFFF"/>
                              </w:rPr>
                            </w:pPr>
                            <w:r>
                              <w:rPr>
                                <w:rFonts w:ascii="Univers 55" w:hAnsi="Univers 55"/>
                                <w:b/>
                                <w:color w:val="FFFFFF"/>
                              </w:rPr>
                              <w:t>Specification Clause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12468" id="_x0000_t202" coordsize="21600,21600" o:spt="202" path="m,l,21600r21600,l21600,xe">
                <v:stroke joinstyle="miter"/>
                <v:path gradientshapeok="t" o:connecttype="rect"/>
              </v:shapetype>
              <v:shape id="Text Box 6" o:spid="_x0000_s1026" type="#_x0000_t202" style="position:absolute;margin-left:541.5pt;margin-top:636.75pt;width:27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" filled="f" stroked="f">
                <v:textbox style="layout-flow:vertical">
                  <w:txbxContent>
                    <w:p w14:paraId="1651237D" w14:textId="77777777" w:rsidR="00FF018B" w:rsidRDefault="00FF018B" w:rsidP="00FF018B">
                      <w:pPr>
                        <w:rPr>
                          <w:rFonts w:ascii="Univers 55" w:hAnsi="Univers 55"/>
                          <w:b/>
                          <w:color w:val="FFFFFF"/>
                        </w:rPr>
                      </w:pPr>
                      <w:r>
                        <w:rPr>
                          <w:rFonts w:ascii="Univers 55" w:hAnsi="Univers 55"/>
                          <w:b/>
                          <w:color w:val="FFFFFF"/>
                        </w:rPr>
                        <w:t>Specification Clause</w:t>
                      </w:r>
                    </w:p>
                  </w:txbxContent>
                </v:textbox>
                <w10:wrap anchory="page"/>
                <w10:anchorlock/>
              </v:shape>
            </w:pict>
          </mc:Fallback>
        </mc:AlternateContent>
      </w:r>
      <w:r w:rsidRPr="00FF018B">
        <w:rPr>
          <w:rFonts w:ascii="Arial" w:hAnsi="Arial" w:cs="Arial"/>
          <w:noProof/>
          <w:sz w:val="18"/>
          <w:szCs w:val="18"/>
          <w:lang w:eastAsia="en-AU"/>
        </w:rPr>
        <mc:AlternateContent>
          <mc:Choice Requires="wps">
            <w:drawing>
              <wp:anchor distT="0" distB="0" distL="114300" distR="114300" simplePos="0" relativeHeight="251660288" behindDoc="0" locked="1" layoutInCell="1" allowOverlap="1" wp14:anchorId="181A5113" wp14:editId="44A4F9AE">
                <wp:simplePos x="0" y="0"/>
                <wp:positionH relativeFrom="column">
                  <wp:posOffset>6877050</wp:posOffset>
                </wp:positionH>
                <wp:positionV relativeFrom="page">
                  <wp:posOffset>8086725</wp:posOffset>
                </wp:positionV>
                <wp:extent cx="342900" cy="1943100"/>
                <wp:effectExtent l="127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2E9E9" w14:textId="77777777" w:rsidR="00FF018B" w:rsidRDefault="00FF018B" w:rsidP="00FF018B">
                            <w:pPr>
                              <w:rPr>
                                <w:rFonts w:ascii="Univers 55" w:hAnsi="Univers 55"/>
                                <w:b/>
                                <w:color w:val="FFFFFF"/>
                              </w:rPr>
                            </w:pPr>
                            <w:r>
                              <w:rPr>
                                <w:rFonts w:ascii="Univers 55" w:hAnsi="Univers 55"/>
                                <w:b/>
                                <w:color w:val="FFFFFF"/>
                              </w:rPr>
                              <w:t>Specification Clause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A5113" id="Text Box 7" o:spid="_x0000_s1027" type="#_x0000_t202" style="position:absolute;margin-left:541.5pt;margin-top:636.75pt;width:27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" filled="f" stroked="f">
                <v:textbox style="layout-flow:vertical">
                  <w:txbxContent>
                    <w:p w14:paraId="2C02E9E9" w14:textId="77777777" w:rsidR="00FF018B" w:rsidRDefault="00FF018B" w:rsidP="00FF018B">
                      <w:pPr>
                        <w:rPr>
                          <w:rFonts w:ascii="Univers 55" w:hAnsi="Univers 55"/>
                          <w:b/>
                          <w:color w:val="FFFFFF"/>
                        </w:rPr>
                      </w:pPr>
                      <w:r>
                        <w:rPr>
                          <w:rFonts w:ascii="Univers 55" w:hAnsi="Univers 55"/>
                          <w:b/>
                          <w:color w:val="FFFFFF"/>
                        </w:rPr>
                        <w:t>Specification Clause</w:t>
                      </w:r>
                    </w:p>
                  </w:txbxContent>
                </v:textbox>
                <w10:wrap anchory="page"/>
                <w10:anchorlock/>
              </v:shape>
            </w:pict>
          </mc:Fallback>
        </mc:AlternateContent>
      </w:r>
      <w:r w:rsidRPr="00FF018B">
        <w:rPr>
          <w:rFonts w:ascii="Arial" w:hAnsi="Arial" w:cs="Arial"/>
          <w:noProof/>
          <w:sz w:val="18"/>
          <w:szCs w:val="18"/>
          <w:lang w:eastAsia="en-AU"/>
        </w:rPr>
        <mc:AlternateContent>
          <mc:Choice Requires="wps">
            <w:drawing>
              <wp:anchor distT="0" distB="0" distL="114300" distR="114300" simplePos="0" relativeHeight="251661312" behindDoc="0" locked="1" layoutInCell="1" allowOverlap="1" wp14:anchorId="080B4F66" wp14:editId="34F19E99">
                <wp:simplePos x="0" y="0"/>
                <wp:positionH relativeFrom="column">
                  <wp:posOffset>6877050</wp:posOffset>
                </wp:positionH>
                <wp:positionV relativeFrom="page">
                  <wp:posOffset>1228725</wp:posOffset>
                </wp:positionV>
                <wp:extent cx="342900" cy="1828800"/>
                <wp:effectExtent l="127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61EDD" w14:textId="77777777" w:rsidR="00FF018B" w:rsidRDefault="00FF018B" w:rsidP="00FF018B">
                            <w:pPr>
                              <w:rPr>
                                <w:rFonts w:ascii="Univers 55" w:hAnsi="Univers 55"/>
                                <w:b/>
                                <w:color w:val="FFFFFF"/>
                              </w:rPr>
                            </w:pPr>
                            <w:r>
                              <w:rPr>
                                <w:rFonts w:ascii="Univers 55" w:hAnsi="Univers 55"/>
                                <w:b/>
                                <w:color w:val="FFFFFF"/>
                              </w:rPr>
                              <w:t>INDUSTRIAL FLOORING</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B4F66" id="Text Box 8" o:spid="_x0000_s1028" type="#_x0000_t202" style="position:absolute;margin-left:541.5pt;margin-top:96.75pt;width:27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" filled="f" stroked="f">
                <v:textbox style="layout-flow:vertical">
                  <w:txbxContent>
                    <w:p w14:paraId="1C361EDD" w14:textId="77777777" w:rsidR="00FF018B" w:rsidRDefault="00FF018B" w:rsidP="00FF018B">
                      <w:pPr>
                        <w:rPr>
                          <w:rFonts w:ascii="Univers 55" w:hAnsi="Univers 55"/>
                          <w:b/>
                          <w:color w:val="FFFFFF"/>
                        </w:rPr>
                      </w:pPr>
                      <w:r>
                        <w:rPr>
                          <w:rFonts w:ascii="Univers 55" w:hAnsi="Univers 55"/>
                          <w:b/>
                          <w:color w:val="FFFFFF"/>
                        </w:rPr>
                        <w:t>INDUSTRIAL FLOORING</w:t>
                      </w:r>
                    </w:p>
                  </w:txbxContent>
                </v:textbox>
                <w10:wrap anchory="page"/>
                <w10:anchorlock/>
              </v:shape>
            </w:pict>
          </mc:Fallback>
        </mc:AlternateContent>
      </w:r>
      <w:r w:rsidRPr="00FF018B">
        <w:rPr>
          <w:rFonts w:ascii="Arial" w:hAnsi="Arial" w:cs="Arial"/>
          <w:noProof/>
          <w:sz w:val="18"/>
          <w:szCs w:val="18"/>
          <w:lang w:eastAsia="en-AU"/>
        </w:rPr>
        <mc:AlternateContent>
          <mc:Choice Requires="wps">
            <w:drawing>
              <wp:anchor distT="0" distB="0" distL="114300" distR="114300" simplePos="0" relativeHeight="251662336" behindDoc="0" locked="1" layoutInCell="1" allowOverlap="1" wp14:anchorId="345E234F" wp14:editId="1A7D4B5E">
                <wp:simplePos x="0" y="0"/>
                <wp:positionH relativeFrom="column">
                  <wp:posOffset>6877050</wp:posOffset>
                </wp:positionH>
                <wp:positionV relativeFrom="page">
                  <wp:posOffset>1228725</wp:posOffset>
                </wp:positionV>
                <wp:extent cx="342900" cy="1828800"/>
                <wp:effectExtent l="127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1CD03" w14:textId="77777777" w:rsidR="00FF018B" w:rsidRDefault="00FF018B" w:rsidP="00FF018B">
                            <w:pPr>
                              <w:rPr>
                                <w:rFonts w:ascii="Univers 55" w:hAnsi="Univers 55"/>
                                <w:b/>
                                <w:color w:val="FFFFFF"/>
                              </w:rPr>
                            </w:pPr>
                            <w:r>
                              <w:rPr>
                                <w:rFonts w:ascii="Univers 55" w:hAnsi="Univers 55"/>
                                <w:b/>
                                <w:color w:val="FFFFFF"/>
                              </w:rPr>
                              <w:t>INDUSTRIAL FLOORING</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E234F" id="Text Box 9" o:spid="_x0000_s1029" type="#_x0000_t202" style="position:absolute;margin-left:541.5pt;margin-top:96.75pt;width:27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" filled="f" stroked="f">
                <v:textbox style="layout-flow:vertical">
                  <w:txbxContent>
                    <w:p w14:paraId="43D1CD03" w14:textId="77777777" w:rsidR="00FF018B" w:rsidRDefault="00FF018B" w:rsidP="00FF018B">
                      <w:pPr>
                        <w:rPr>
                          <w:rFonts w:ascii="Univers 55" w:hAnsi="Univers 55"/>
                          <w:b/>
                          <w:color w:val="FFFFFF"/>
                        </w:rPr>
                      </w:pPr>
                      <w:r>
                        <w:rPr>
                          <w:rFonts w:ascii="Univers 55" w:hAnsi="Univers 55"/>
                          <w:b/>
                          <w:color w:val="FFFFFF"/>
                        </w:rPr>
                        <w:t>INDUSTRIAL FLOORING</w:t>
                      </w:r>
                    </w:p>
                  </w:txbxContent>
                </v:textbox>
                <w10:wrap anchory="page"/>
                <w10:anchorlock/>
              </v:shape>
            </w:pict>
          </mc:Fallback>
        </mc:AlternateContent>
      </w:r>
    </w:p>
    <w:p w14:paraId="770B7428" w14:textId="77777777" w:rsidR="00FF018B" w:rsidRPr="00FF018B" w:rsidRDefault="00FF018B" w:rsidP="00FF018B">
      <w:pPr>
        <w:spacing w:after="0"/>
        <w:rPr>
          <w:rFonts w:ascii="Arial" w:hAnsi="Arial" w:cs="Arial"/>
          <w:sz w:val="18"/>
          <w:szCs w:val="18"/>
          <w:lang w:val="en-GB"/>
        </w:rPr>
      </w:pPr>
    </w:p>
    <w:p w14:paraId="0D7424AF" w14:textId="77777777" w:rsidR="00FF018B" w:rsidRPr="00FF018B" w:rsidRDefault="00FF018B" w:rsidP="00FF018B">
      <w:pPr>
        <w:spacing w:after="0"/>
        <w:rPr>
          <w:rFonts w:ascii="Arial" w:hAnsi="Arial" w:cs="Arial"/>
          <w:sz w:val="18"/>
          <w:szCs w:val="18"/>
          <w:lang w:val="en-GB"/>
        </w:rPr>
      </w:pPr>
      <w:r w:rsidRPr="00FF018B">
        <w:rPr>
          <w:rFonts w:ascii="Arial" w:hAnsi="Arial" w:cs="Arial"/>
          <w:sz w:val="18"/>
          <w:szCs w:val="18"/>
          <w:lang w:val="en-GB"/>
        </w:rPr>
        <w:t>1.12</w:t>
      </w:r>
      <w:r w:rsidRPr="00FF018B">
        <w:rPr>
          <w:rFonts w:ascii="Arial" w:hAnsi="Arial" w:cs="Arial"/>
          <w:sz w:val="18"/>
          <w:szCs w:val="18"/>
          <w:lang w:val="en-GB"/>
        </w:rPr>
        <w:tab/>
      </w:r>
      <w:r w:rsidRPr="00FF018B">
        <w:rPr>
          <w:rFonts w:ascii="Arial" w:hAnsi="Arial" w:cs="Arial"/>
          <w:b/>
          <w:sz w:val="18"/>
          <w:szCs w:val="18"/>
          <w:lang w:val="en-GB"/>
        </w:rPr>
        <w:t>General</w:t>
      </w:r>
    </w:p>
    <w:p w14:paraId="3BB014AF" w14:textId="77777777" w:rsidR="00FF018B" w:rsidRPr="00FF018B" w:rsidRDefault="00FF018B" w:rsidP="00FF018B">
      <w:pPr>
        <w:spacing w:after="0"/>
        <w:rPr>
          <w:rFonts w:ascii="Arial" w:hAnsi="Arial" w:cs="Arial"/>
          <w:sz w:val="18"/>
          <w:szCs w:val="18"/>
          <w:lang w:val="en-GB"/>
        </w:rPr>
      </w:pPr>
      <w:r>
        <w:rPr>
          <w:rFonts w:ascii="Arial" w:hAnsi="Arial" w:cs="Arial"/>
          <w:sz w:val="18"/>
          <w:szCs w:val="18"/>
          <w:lang w:val="en-GB"/>
        </w:rPr>
        <w:tab/>
      </w:r>
      <w:r w:rsidRPr="00FF018B">
        <w:rPr>
          <w:rFonts w:ascii="Arial" w:hAnsi="Arial" w:cs="Arial"/>
          <w:sz w:val="18"/>
          <w:szCs w:val="18"/>
          <w:lang w:val="en-GB"/>
        </w:rPr>
        <w:t xml:space="preserve">All surfaces shall be prepared, primed and the overlay wear course material applied strictly in </w:t>
      </w:r>
      <w:r>
        <w:rPr>
          <w:rFonts w:ascii="Arial" w:hAnsi="Arial" w:cs="Arial"/>
          <w:sz w:val="18"/>
          <w:szCs w:val="18"/>
          <w:lang w:val="en-GB"/>
        </w:rPr>
        <w:tab/>
      </w:r>
      <w:r w:rsidRPr="00FF018B">
        <w:rPr>
          <w:rFonts w:ascii="Arial" w:hAnsi="Arial" w:cs="Arial"/>
          <w:sz w:val="18"/>
          <w:szCs w:val="18"/>
          <w:lang w:val="en-GB"/>
        </w:rPr>
        <w:t>accordance with the current manufacturer technical data sheet.</w:t>
      </w:r>
    </w:p>
    <w:p w14:paraId="6D163F82" w14:textId="77777777" w:rsidR="00FF018B" w:rsidRPr="00FF018B" w:rsidRDefault="00FF018B" w:rsidP="00FF018B">
      <w:pPr>
        <w:spacing w:after="0"/>
        <w:rPr>
          <w:rFonts w:ascii="Arial" w:hAnsi="Arial" w:cs="Arial"/>
          <w:sz w:val="18"/>
          <w:szCs w:val="18"/>
          <w:lang w:val="en-GB"/>
        </w:rPr>
      </w:pPr>
      <w:r>
        <w:rPr>
          <w:rFonts w:ascii="Arial" w:hAnsi="Arial" w:cs="Arial"/>
          <w:sz w:val="18"/>
          <w:szCs w:val="18"/>
          <w:lang w:val="en-GB"/>
        </w:rPr>
        <w:tab/>
      </w:r>
      <w:r w:rsidRPr="00FF018B">
        <w:rPr>
          <w:rFonts w:ascii="Arial" w:hAnsi="Arial" w:cs="Arial"/>
          <w:sz w:val="18"/>
          <w:szCs w:val="18"/>
          <w:lang w:val="en-GB"/>
        </w:rPr>
        <w:t xml:space="preserve">All work shall be carried out by an experienced contractor, who is well trained in the application of the </w:t>
      </w:r>
      <w:r>
        <w:rPr>
          <w:rFonts w:ascii="Arial" w:hAnsi="Arial" w:cs="Arial"/>
          <w:sz w:val="18"/>
          <w:szCs w:val="18"/>
          <w:lang w:val="en-GB"/>
        </w:rPr>
        <w:tab/>
      </w:r>
      <w:r w:rsidRPr="00FF018B">
        <w:rPr>
          <w:rFonts w:ascii="Arial" w:hAnsi="Arial" w:cs="Arial"/>
          <w:sz w:val="18"/>
          <w:szCs w:val="18"/>
          <w:lang w:val="en-GB"/>
        </w:rPr>
        <w:t>specific, documented, overlay wear course repair system.</w:t>
      </w:r>
    </w:p>
    <w:p w14:paraId="098F5870" w14:textId="77777777" w:rsidR="00FF018B" w:rsidRPr="00FF018B" w:rsidRDefault="00FF018B" w:rsidP="00FF018B">
      <w:pPr>
        <w:spacing w:after="0"/>
        <w:rPr>
          <w:rFonts w:ascii="Arial" w:hAnsi="Arial" w:cs="Arial"/>
          <w:sz w:val="18"/>
          <w:szCs w:val="18"/>
          <w:lang w:val="en-GB"/>
        </w:rPr>
      </w:pPr>
      <w:r>
        <w:rPr>
          <w:rFonts w:ascii="Arial" w:hAnsi="Arial" w:cs="Arial"/>
          <w:sz w:val="18"/>
          <w:szCs w:val="18"/>
          <w:lang w:val="en-GB"/>
        </w:rPr>
        <w:tab/>
      </w:r>
      <w:r w:rsidRPr="00FF018B">
        <w:rPr>
          <w:rFonts w:ascii="Arial" w:hAnsi="Arial" w:cs="Arial"/>
          <w:sz w:val="18"/>
          <w:szCs w:val="18"/>
          <w:lang w:val="en-GB"/>
        </w:rPr>
        <w:t xml:space="preserve">All materials used in conjunction with the repair overlay wear course system, shall be approved by the </w:t>
      </w:r>
      <w:r>
        <w:rPr>
          <w:rFonts w:ascii="Arial" w:hAnsi="Arial" w:cs="Arial"/>
          <w:sz w:val="18"/>
          <w:szCs w:val="18"/>
          <w:lang w:val="en-GB"/>
        </w:rPr>
        <w:tab/>
      </w:r>
      <w:r w:rsidRPr="00FF018B">
        <w:rPr>
          <w:rFonts w:ascii="Arial" w:hAnsi="Arial" w:cs="Arial"/>
          <w:sz w:val="18"/>
          <w:szCs w:val="18"/>
          <w:lang w:val="en-GB"/>
        </w:rPr>
        <w:t>manufacturer.</w:t>
      </w:r>
    </w:p>
    <w:p w14:paraId="5B407E0D" w14:textId="77777777" w:rsidR="00FF018B" w:rsidRPr="00FF018B" w:rsidRDefault="00FF018B" w:rsidP="00FF018B">
      <w:pPr>
        <w:spacing w:after="0"/>
        <w:rPr>
          <w:rFonts w:ascii="Arial" w:hAnsi="Arial" w:cs="Arial"/>
          <w:sz w:val="18"/>
          <w:szCs w:val="18"/>
          <w:lang w:val="en-GB"/>
        </w:rPr>
      </w:pPr>
    </w:p>
    <w:p w14:paraId="5430AFDC" w14:textId="77777777" w:rsidR="00FF018B" w:rsidRPr="00FF018B" w:rsidRDefault="00FF018B" w:rsidP="00FF018B">
      <w:pPr>
        <w:spacing w:after="0"/>
        <w:rPr>
          <w:rFonts w:ascii="Arial" w:hAnsi="Arial" w:cs="Arial"/>
          <w:sz w:val="18"/>
          <w:szCs w:val="18"/>
          <w:lang w:val="en-GB"/>
        </w:rPr>
      </w:pPr>
      <w:r w:rsidRPr="00FF018B">
        <w:rPr>
          <w:rFonts w:ascii="Arial" w:hAnsi="Arial" w:cs="Arial"/>
          <w:sz w:val="18"/>
          <w:szCs w:val="18"/>
          <w:lang w:val="en-GB"/>
        </w:rPr>
        <w:t>1.13</w:t>
      </w:r>
      <w:r w:rsidRPr="00FF018B">
        <w:rPr>
          <w:rFonts w:ascii="Arial" w:hAnsi="Arial" w:cs="Arial"/>
          <w:sz w:val="18"/>
          <w:szCs w:val="18"/>
          <w:lang w:val="en-GB"/>
        </w:rPr>
        <w:tab/>
      </w:r>
      <w:r w:rsidRPr="00FF018B">
        <w:rPr>
          <w:rFonts w:ascii="Arial" w:hAnsi="Arial" w:cs="Arial"/>
          <w:b/>
          <w:sz w:val="18"/>
          <w:szCs w:val="18"/>
          <w:lang w:val="en-GB"/>
        </w:rPr>
        <w:t>Surface Preparation</w:t>
      </w:r>
      <w:r w:rsidRPr="00FF018B">
        <w:rPr>
          <w:rFonts w:ascii="Arial" w:hAnsi="Arial" w:cs="Arial"/>
          <w:sz w:val="18"/>
          <w:szCs w:val="18"/>
          <w:u w:val="single"/>
          <w:lang w:val="en-GB"/>
        </w:rPr>
        <w:t xml:space="preserve"> </w:t>
      </w:r>
    </w:p>
    <w:p w14:paraId="6AD75D6A" w14:textId="77777777" w:rsidR="00FF018B" w:rsidRPr="00FF018B" w:rsidRDefault="00FF018B" w:rsidP="00FF018B">
      <w:pPr>
        <w:spacing w:after="0"/>
        <w:rPr>
          <w:rFonts w:ascii="Arial" w:hAnsi="Arial" w:cs="Arial"/>
          <w:sz w:val="18"/>
          <w:szCs w:val="18"/>
          <w:lang w:val="en-GB"/>
        </w:rPr>
      </w:pPr>
      <w:r>
        <w:rPr>
          <w:rFonts w:ascii="Arial" w:hAnsi="Arial" w:cs="Arial"/>
          <w:sz w:val="18"/>
          <w:szCs w:val="18"/>
          <w:lang w:val="en-GB"/>
        </w:rPr>
        <w:tab/>
      </w:r>
      <w:r w:rsidRPr="00FF018B">
        <w:rPr>
          <w:rFonts w:ascii="Arial" w:hAnsi="Arial" w:cs="Arial"/>
          <w:sz w:val="18"/>
          <w:szCs w:val="18"/>
          <w:lang w:val="en-GB"/>
        </w:rPr>
        <w:t xml:space="preserve">All surfaces to which the new overlay wear course material is to be applied, shall be clean, sound, and </w:t>
      </w:r>
      <w:r>
        <w:rPr>
          <w:rFonts w:ascii="Arial" w:hAnsi="Arial" w:cs="Arial"/>
          <w:sz w:val="18"/>
          <w:szCs w:val="18"/>
          <w:lang w:val="en-GB"/>
        </w:rPr>
        <w:tab/>
      </w:r>
      <w:r w:rsidRPr="00FF018B">
        <w:rPr>
          <w:rFonts w:ascii="Arial" w:hAnsi="Arial" w:cs="Arial"/>
          <w:sz w:val="18"/>
          <w:szCs w:val="18"/>
          <w:lang w:val="en-GB"/>
        </w:rPr>
        <w:t xml:space="preserve">free from loose material and contamination such as plaster, oil, paint and grease. Concrete substrate </w:t>
      </w:r>
      <w:r>
        <w:rPr>
          <w:rFonts w:ascii="Arial" w:hAnsi="Arial" w:cs="Arial"/>
          <w:sz w:val="18"/>
          <w:szCs w:val="18"/>
          <w:lang w:val="en-GB"/>
        </w:rPr>
        <w:tab/>
      </w:r>
      <w:r w:rsidRPr="00FF018B">
        <w:rPr>
          <w:rFonts w:ascii="Arial" w:hAnsi="Arial" w:cs="Arial"/>
          <w:sz w:val="18"/>
          <w:szCs w:val="18"/>
          <w:lang w:val="en-GB"/>
        </w:rPr>
        <w:t>must have a minimum compressive strength of 25MPa. New concrete should be at least 14 days old.</w:t>
      </w:r>
    </w:p>
    <w:p w14:paraId="6327AB2F" w14:textId="77777777" w:rsidR="00FF018B" w:rsidRPr="00FF018B" w:rsidRDefault="00FF018B" w:rsidP="00FF018B">
      <w:pPr>
        <w:spacing w:after="0"/>
        <w:rPr>
          <w:rFonts w:ascii="Arial" w:hAnsi="Arial" w:cs="Arial"/>
          <w:sz w:val="18"/>
          <w:szCs w:val="18"/>
          <w:lang w:val="en-GB"/>
        </w:rPr>
      </w:pPr>
    </w:p>
    <w:p w14:paraId="03DF17B3" w14:textId="77777777" w:rsidR="00FF018B" w:rsidRPr="00FF018B" w:rsidRDefault="00FF018B" w:rsidP="00FF018B">
      <w:pPr>
        <w:spacing w:after="0"/>
        <w:rPr>
          <w:rFonts w:ascii="Arial" w:hAnsi="Arial" w:cs="Arial"/>
          <w:sz w:val="18"/>
          <w:szCs w:val="18"/>
          <w:lang w:val="en-GB"/>
        </w:rPr>
      </w:pPr>
      <w:r>
        <w:rPr>
          <w:rFonts w:ascii="Arial" w:hAnsi="Arial" w:cs="Arial"/>
          <w:sz w:val="18"/>
          <w:szCs w:val="18"/>
          <w:lang w:val="en-GB"/>
        </w:rPr>
        <w:tab/>
      </w:r>
      <w:r w:rsidRPr="00FF018B">
        <w:rPr>
          <w:rFonts w:ascii="Arial" w:hAnsi="Arial" w:cs="Arial"/>
          <w:sz w:val="18"/>
          <w:szCs w:val="18"/>
          <w:lang w:val="en-GB"/>
        </w:rPr>
        <w:t xml:space="preserve">Excess laitance should be removed by light grinding or captive shot blasting followed by vacuuming to </w:t>
      </w:r>
      <w:r>
        <w:rPr>
          <w:rFonts w:ascii="Arial" w:hAnsi="Arial" w:cs="Arial"/>
          <w:sz w:val="18"/>
          <w:szCs w:val="18"/>
          <w:lang w:val="en-GB"/>
        </w:rPr>
        <w:tab/>
      </w:r>
      <w:r w:rsidRPr="00FF018B">
        <w:rPr>
          <w:rFonts w:ascii="Arial" w:hAnsi="Arial" w:cs="Arial"/>
          <w:sz w:val="18"/>
          <w:szCs w:val="18"/>
          <w:lang w:val="en-GB"/>
        </w:rPr>
        <w:t xml:space="preserve">remove all dust debris. </w:t>
      </w:r>
    </w:p>
    <w:p w14:paraId="209CD78A" w14:textId="77777777" w:rsidR="00FF018B" w:rsidRPr="00FF018B" w:rsidRDefault="00FF018B" w:rsidP="00FF018B">
      <w:pPr>
        <w:spacing w:after="0"/>
        <w:rPr>
          <w:rFonts w:ascii="Arial" w:hAnsi="Arial" w:cs="Arial"/>
          <w:sz w:val="18"/>
          <w:szCs w:val="18"/>
          <w:lang w:val="en-GB"/>
        </w:rPr>
      </w:pPr>
    </w:p>
    <w:p w14:paraId="3C0594BC" w14:textId="77777777" w:rsidR="00FF018B" w:rsidRPr="00FF018B" w:rsidRDefault="00FF018B" w:rsidP="00FF018B">
      <w:pPr>
        <w:spacing w:after="0"/>
        <w:rPr>
          <w:rFonts w:ascii="Arial" w:hAnsi="Arial" w:cs="Arial"/>
          <w:sz w:val="18"/>
          <w:szCs w:val="18"/>
          <w:lang w:val="en-GB"/>
        </w:rPr>
      </w:pPr>
      <w:r>
        <w:rPr>
          <w:rFonts w:ascii="Arial" w:hAnsi="Arial" w:cs="Arial"/>
          <w:sz w:val="18"/>
          <w:szCs w:val="18"/>
          <w:lang w:val="en-GB"/>
        </w:rPr>
        <w:tab/>
      </w:r>
      <w:r w:rsidRPr="00FF018B">
        <w:rPr>
          <w:rFonts w:ascii="Arial" w:hAnsi="Arial" w:cs="Arial"/>
          <w:sz w:val="18"/>
          <w:szCs w:val="18"/>
          <w:lang w:val="en-GB"/>
        </w:rPr>
        <w:t xml:space="preserve">All large substrate cracks and holes surface imperfections are to be primed, filled, and dry, prior to </w:t>
      </w:r>
      <w:r>
        <w:rPr>
          <w:rFonts w:ascii="Arial" w:hAnsi="Arial" w:cs="Arial"/>
          <w:sz w:val="18"/>
          <w:szCs w:val="18"/>
          <w:lang w:val="en-GB"/>
        </w:rPr>
        <w:tab/>
      </w:r>
      <w:r w:rsidRPr="00FF018B">
        <w:rPr>
          <w:rFonts w:ascii="Arial" w:hAnsi="Arial" w:cs="Arial"/>
          <w:sz w:val="18"/>
          <w:szCs w:val="18"/>
          <w:lang w:val="en-GB"/>
        </w:rPr>
        <w:t xml:space="preserve">overlay wear course application. </w:t>
      </w:r>
    </w:p>
    <w:p w14:paraId="3D27D4B4" w14:textId="77777777" w:rsidR="00FF018B" w:rsidRPr="00FF018B" w:rsidRDefault="00FF018B" w:rsidP="00FF018B">
      <w:pPr>
        <w:spacing w:after="0"/>
        <w:rPr>
          <w:rFonts w:ascii="Arial" w:hAnsi="Arial" w:cs="Arial"/>
          <w:sz w:val="18"/>
          <w:szCs w:val="18"/>
          <w:lang w:val="en-GB"/>
        </w:rPr>
      </w:pPr>
    </w:p>
    <w:p w14:paraId="3C17C027" w14:textId="77777777" w:rsidR="00FF018B" w:rsidRPr="00FF018B" w:rsidRDefault="00FF018B" w:rsidP="00FF018B">
      <w:pPr>
        <w:spacing w:after="0"/>
        <w:rPr>
          <w:rFonts w:ascii="Arial" w:hAnsi="Arial" w:cs="Arial"/>
          <w:sz w:val="18"/>
          <w:szCs w:val="18"/>
          <w:lang w:val="en-GB"/>
        </w:rPr>
      </w:pPr>
      <w:r>
        <w:rPr>
          <w:rFonts w:ascii="Arial" w:hAnsi="Arial" w:cs="Arial"/>
          <w:sz w:val="18"/>
          <w:szCs w:val="18"/>
          <w:lang w:val="en-GB"/>
        </w:rPr>
        <w:tab/>
      </w:r>
      <w:r w:rsidRPr="00FF018B">
        <w:rPr>
          <w:rFonts w:ascii="Arial" w:hAnsi="Arial" w:cs="Arial"/>
          <w:sz w:val="18"/>
          <w:szCs w:val="18"/>
          <w:lang w:val="en-GB"/>
        </w:rPr>
        <w:t xml:space="preserve">For applications where water vapour, seepage or moisture are of concern, consult Fosroc for specific </w:t>
      </w:r>
      <w:r>
        <w:rPr>
          <w:rFonts w:ascii="Arial" w:hAnsi="Arial" w:cs="Arial"/>
          <w:sz w:val="18"/>
          <w:szCs w:val="18"/>
          <w:lang w:val="en-GB"/>
        </w:rPr>
        <w:tab/>
      </w:r>
      <w:r w:rsidRPr="00FF018B">
        <w:rPr>
          <w:rFonts w:ascii="Arial" w:hAnsi="Arial" w:cs="Arial"/>
          <w:sz w:val="18"/>
          <w:szCs w:val="18"/>
          <w:lang w:val="en-GB"/>
        </w:rPr>
        <w:t>advice.</w:t>
      </w:r>
    </w:p>
    <w:p w14:paraId="76336BEF" w14:textId="77777777" w:rsidR="00FF018B" w:rsidRPr="00FF018B" w:rsidRDefault="00FF018B" w:rsidP="00FF018B">
      <w:pPr>
        <w:spacing w:after="0"/>
        <w:rPr>
          <w:rFonts w:ascii="Arial" w:hAnsi="Arial" w:cs="Arial"/>
          <w:sz w:val="18"/>
          <w:szCs w:val="18"/>
          <w:lang w:val="en-GB"/>
        </w:rPr>
      </w:pPr>
    </w:p>
    <w:p w14:paraId="2DC0B2E0" w14:textId="77777777" w:rsidR="00FF018B" w:rsidRPr="00FF018B" w:rsidRDefault="00FF018B" w:rsidP="00FF018B">
      <w:pPr>
        <w:spacing w:after="0"/>
        <w:rPr>
          <w:rFonts w:ascii="Arial" w:hAnsi="Arial" w:cs="Arial"/>
          <w:sz w:val="18"/>
          <w:szCs w:val="18"/>
          <w:lang w:val="en-GB"/>
        </w:rPr>
      </w:pPr>
      <w:r w:rsidRPr="00FF018B">
        <w:rPr>
          <w:rFonts w:ascii="Arial" w:hAnsi="Arial" w:cs="Arial"/>
          <w:sz w:val="18"/>
          <w:szCs w:val="18"/>
          <w:lang w:val="en-GB"/>
        </w:rPr>
        <w:t>1.14</w:t>
      </w:r>
      <w:r w:rsidRPr="00FF018B">
        <w:rPr>
          <w:rFonts w:ascii="Arial" w:hAnsi="Arial" w:cs="Arial"/>
          <w:sz w:val="18"/>
          <w:szCs w:val="18"/>
          <w:lang w:val="en-GB"/>
        </w:rPr>
        <w:tab/>
      </w:r>
      <w:r w:rsidRPr="00FF018B">
        <w:rPr>
          <w:rFonts w:ascii="Arial" w:hAnsi="Arial" w:cs="Arial"/>
          <w:b/>
          <w:sz w:val="18"/>
          <w:szCs w:val="18"/>
          <w:lang w:val="en-GB"/>
        </w:rPr>
        <w:t>Priming / Sealing</w:t>
      </w:r>
    </w:p>
    <w:p w14:paraId="549B0960" w14:textId="77777777" w:rsidR="00FF018B" w:rsidRPr="00FF018B" w:rsidRDefault="00FF018B" w:rsidP="00FF018B">
      <w:pPr>
        <w:spacing w:after="0"/>
        <w:rPr>
          <w:rFonts w:ascii="Arial" w:hAnsi="Arial" w:cs="Arial"/>
          <w:b/>
          <w:sz w:val="18"/>
          <w:szCs w:val="18"/>
          <w:lang w:val="en-GB"/>
        </w:rPr>
      </w:pPr>
      <w:r>
        <w:rPr>
          <w:rFonts w:ascii="Arial" w:hAnsi="Arial" w:cs="Arial"/>
          <w:sz w:val="18"/>
          <w:szCs w:val="18"/>
          <w:lang w:val="en-GB"/>
        </w:rPr>
        <w:tab/>
      </w:r>
      <w:r w:rsidRPr="00FF018B">
        <w:rPr>
          <w:rFonts w:ascii="Arial" w:hAnsi="Arial" w:cs="Arial"/>
          <w:sz w:val="18"/>
          <w:szCs w:val="18"/>
          <w:lang w:val="en-GB"/>
        </w:rPr>
        <w:t xml:space="preserve">All overlay wear course surfaces are to be primed with one coat of primer. Porous substrates are to </w:t>
      </w:r>
      <w:r>
        <w:rPr>
          <w:rFonts w:ascii="Arial" w:hAnsi="Arial" w:cs="Arial"/>
          <w:sz w:val="18"/>
          <w:szCs w:val="18"/>
          <w:lang w:val="en-GB"/>
        </w:rPr>
        <w:tab/>
      </w:r>
      <w:r w:rsidRPr="00FF018B">
        <w:rPr>
          <w:rFonts w:ascii="Arial" w:hAnsi="Arial" w:cs="Arial"/>
          <w:sz w:val="18"/>
          <w:szCs w:val="18"/>
          <w:lang w:val="en-GB"/>
        </w:rPr>
        <w:t xml:space="preserve">receive two primer coats. Primer coats must be allowed to dry before applying the overlay wear course </w:t>
      </w:r>
      <w:r>
        <w:rPr>
          <w:rFonts w:ascii="Arial" w:hAnsi="Arial" w:cs="Arial"/>
          <w:sz w:val="18"/>
          <w:szCs w:val="18"/>
          <w:lang w:val="en-GB"/>
        </w:rPr>
        <w:tab/>
      </w:r>
      <w:r w:rsidRPr="00FF018B">
        <w:rPr>
          <w:rFonts w:ascii="Arial" w:hAnsi="Arial" w:cs="Arial"/>
          <w:sz w:val="18"/>
          <w:szCs w:val="18"/>
          <w:lang w:val="en-GB"/>
        </w:rPr>
        <w:t>material.</w:t>
      </w:r>
      <w:r w:rsidRPr="00FF018B">
        <w:rPr>
          <w:rFonts w:ascii="Arial" w:hAnsi="Arial" w:cs="Arial"/>
          <w:sz w:val="18"/>
          <w:szCs w:val="18"/>
          <w:lang w:val="en-GB"/>
        </w:rPr>
        <w:br/>
      </w:r>
      <w:r w:rsidRPr="00FF018B">
        <w:rPr>
          <w:rFonts w:ascii="Arial" w:hAnsi="Arial" w:cs="Arial"/>
          <w:sz w:val="18"/>
          <w:szCs w:val="18"/>
          <w:lang w:val="en-GB"/>
        </w:rPr>
        <w:br/>
      </w:r>
      <w:r w:rsidRPr="00FF018B">
        <w:rPr>
          <w:rFonts w:ascii="Arial" w:hAnsi="Arial" w:cs="Arial"/>
          <w:b/>
          <w:sz w:val="18"/>
          <w:szCs w:val="18"/>
          <w:lang w:val="en-GB"/>
        </w:rPr>
        <w:t>1.20</w:t>
      </w:r>
      <w:r w:rsidRPr="00FF018B">
        <w:rPr>
          <w:rFonts w:ascii="Arial" w:hAnsi="Arial" w:cs="Arial"/>
          <w:b/>
          <w:sz w:val="18"/>
          <w:szCs w:val="18"/>
          <w:lang w:val="en-GB"/>
        </w:rPr>
        <w:tab/>
        <w:t>Overlay Wear Course Material</w:t>
      </w:r>
    </w:p>
    <w:p w14:paraId="5AC38516" w14:textId="77777777" w:rsidR="00FF018B" w:rsidRPr="00FF018B" w:rsidRDefault="00FF018B" w:rsidP="00FF018B">
      <w:pPr>
        <w:spacing w:after="0"/>
        <w:rPr>
          <w:rFonts w:ascii="Arial" w:hAnsi="Arial" w:cs="Arial"/>
          <w:sz w:val="18"/>
          <w:szCs w:val="18"/>
          <w:lang w:val="en-GB"/>
        </w:rPr>
      </w:pPr>
    </w:p>
    <w:p w14:paraId="19D57556" w14:textId="77777777" w:rsidR="00FF018B" w:rsidRPr="00FF018B" w:rsidRDefault="00FF018B" w:rsidP="00FF018B">
      <w:pPr>
        <w:spacing w:after="0"/>
        <w:rPr>
          <w:rFonts w:ascii="Arial" w:hAnsi="Arial" w:cs="Arial"/>
          <w:sz w:val="18"/>
          <w:szCs w:val="18"/>
          <w:lang w:val="en-GB"/>
        </w:rPr>
      </w:pPr>
      <w:r w:rsidRPr="00FF018B">
        <w:rPr>
          <w:rFonts w:ascii="Arial" w:hAnsi="Arial" w:cs="Arial"/>
          <w:sz w:val="18"/>
          <w:szCs w:val="18"/>
          <w:lang w:val="en-GB"/>
        </w:rPr>
        <w:t>1.21</w:t>
      </w:r>
      <w:r w:rsidRPr="00FF018B">
        <w:rPr>
          <w:rFonts w:ascii="Arial" w:hAnsi="Arial" w:cs="Arial"/>
          <w:sz w:val="18"/>
          <w:szCs w:val="18"/>
          <w:lang w:val="en-GB"/>
        </w:rPr>
        <w:tab/>
        <w:t xml:space="preserve">The overlay wear course material shall be a heavy duty, cementitious material, capable of application </w:t>
      </w:r>
      <w:r>
        <w:rPr>
          <w:rFonts w:ascii="Arial" w:hAnsi="Arial" w:cs="Arial"/>
          <w:sz w:val="18"/>
          <w:szCs w:val="18"/>
          <w:lang w:val="en-GB"/>
        </w:rPr>
        <w:tab/>
      </w:r>
      <w:r w:rsidRPr="00FF018B">
        <w:rPr>
          <w:rFonts w:ascii="Arial" w:hAnsi="Arial" w:cs="Arial"/>
          <w:sz w:val="18"/>
          <w:szCs w:val="18"/>
          <w:lang w:val="en-GB"/>
        </w:rPr>
        <w:t>thicknesses from 6mm to 12mm, dimensionally stable, with rapid hardening and curing.</w:t>
      </w:r>
    </w:p>
    <w:p w14:paraId="2D031DA4" w14:textId="77777777" w:rsidR="00FF018B" w:rsidRPr="00FF018B" w:rsidRDefault="00FF018B" w:rsidP="00FF018B">
      <w:pPr>
        <w:spacing w:after="0"/>
        <w:rPr>
          <w:rFonts w:ascii="Arial" w:hAnsi="Arial" w:cs="Arial"/>
          <w:sz w:val="18"/>
          <w:szCs w:val="18"/>
          <w:lang w:val="en-GB"/>
        </w:rPr>
      </w:pPr>
    </w:p>
    <w:p w14:paraId="6B94D54C" w14:textId="2DD0FEBB" w:rsidR="00FF018B" w:rsidRDefault="00FF018B" w:rsidP="00FF018B">
      <w:pPr>
        <w:spacing w:after="0"/>
        <w:rPr>
          <w:rFonts w:ascii="Arial" w:hAnsi="Arial" w:cs="Arial"/>
          <w:sz w:val="18"/>
          <w:szCs w:val="18"/>
          <w:lang w:val="en-GB"/>
        </w:rPr>
      </w:pPr>
      <w:r w:rsidRPr="00FF018B">
        <w:rPr>
          <w:rFonts w:ascii="Arial" w:hAnsi="Arial" w:cs="Arial"/>
          <w:sz w:val="18"/>
          <w:szCs w:val="18"/>
          <w:lang w:val="en-GB"/>
        </w:rPr>
        <w:t>1.22</w:t>
      </w:r>
      <w:r w:rsidRPr="00FF018B">
        <w:rPr>
          <w:rFonts w:ascii="Arial" w:hAnsi="Arial" w:cs="Arial"/>
          <w:sz w:val="18"/>
          <w:szCs w:val="18"/>
          <w:lang w:val="en-GB"/>
        </w:rPr>
        <w:tab/>
        <w:t xml:space="preserve">The material is to consist of a blend of selected cements and aggregates modified with polymers and </w:t>
      </w:r>
      <w:r>
        <w:rPr>
          <w:rFonts w:ascii="Arial" w:hAnsi="Arial" w:cs="Arial"/>
          <w:sz w:val="18"/>
          <w:szCs w:val="18"/>
          <w:lang w:val="en-GB"/>
        </w:rPr>
        <w:tab/>
      </w:r>
      <w:r w:rsidRPr="00FF018B">
        <w:rPr>
          <w:rFonts w:ascii="Arial" w:hAnsi="Arial" w:cs="Arial"/>
          <w:sz w:val="18"/>
          <w:szCs w:val="18"/>
          <w:lang w:val="en-GB"/>
        </w:rPr>
        <w:t xml:space="preserve">flow agents that is supplied as a pre-bagged product, which only requires the addition of clean water to </w:t>
      </w:r>
      <w:r>
        <w:rPr>
          <w:rFonts w:ascii="Arial" w:hAnsi="Arial" w:cs="Arial"/>
          <w:sz w:val="18"/>
          <w:szCs w:val="18"/>
          <w:lang w:val="en-GB"/>
        </w:rPr>
        <w:tab/>
      </w:r>
      <w:r w:rsidRPr="00FF018B">
        <w:rPr>
          <w:rFonts w:ascii="Arial" w:hAnsi="Arial" w:cs="Arial"/>
          <w:sz w:val="18"/>
          <w:szCs w:val="18"/>
          <w:lang w:val="en-GB"/>
        </w:rPr>
        <w:t>produce a self</w:t>
      </w:r>
      <w:r>
        <w:rPr>
          <w:rFonts w:ascii="Arial" w:hAnsi="Arial" w:cs="Arial"/>
          <w:sz w:val="18"/>
          <w:szCs w:val="18"/>
          <w:lang w:val="en-GB"/>
        </w:rPr>
        <w:t>-</w:t>
      </w:r>
      <w:r w:rsidRPr="00FF018B">
        <w:rPr>
          <w:rFonts w:ascii="Arial" w:hAnsi="Arial" w:cs="Arial"/>
          <w:sz w:val="18"/>
          <w:szCs w:val="18"/>
          <w:lang w:val="en-GB"/>
        </w:rPr>
        <w:t>smoothing, free flowing overlay wear course material.</w:t>
      </w:r>
    </w:p>
    <w:p w14:paraId="6D16B585" w14:textId="2E022C94" w:rsidR="00C53F8B" w:rsidRDefault="00C53F8B" w:rsidP="00C53F8B">
      <w:pPr>
        <w:autoSpaceDE w:val="0"/>
        <w:autoSpaceDN w:val="0"/>
        <w:adjustRightInd w:val="0"/>
        <w:spacing w:before="120" w:after="0" w:line="240" w:lineRule="auto"/>
        <w:ind w:left="720" w:hanging="720"/>
        <w:rPr>
          <w:rFonts w:ascii="ArialMT" w:hAnsi="ArialMT" w:cs="ArialMT"/>
          <w:sz w:val="18"/>
          <w:szCs w:val="18"/>
        </w:rPr>
      </w:pPr>
      <w:r>
        <w:rPr>
          <w:rFonts w:ascii="Arial" w:hAnsi="Arial" w:cs="Arial"/>
          <w:sz w:val="18"/>
          <w:szCs w:val="18"/>
          <w:lang w:val="en-GB"/>
        </w:rPr>
        <w:t>1.23</w:t>
      </w:r>
      <w:r>
        <w:rPr>
          <w:rFonts w:ascii="Arial" w:hAnsi="Arial" w:cs="Arial"/>
          <w:sz w:val="18"/>
          <w:szCs w:val="18"/>
          <w:lang w:val="en-GB"/>
        </w:rPr>
        <w:tab/>
      </w:r>
      <w:r>
        <w:rPr>
          <w:rFonts w:ascii="Arial" w:hAnsi="Arial" w:cs="Arial"/>
          <w:sz w:val="18"/>
          <w:szCs w:val="18"/>
          <w:lang w:val="en-GB"/>
        </w:rPr>
        <w:t xml:space="preserve">The </w:t>
      </w:r>
      <w:r>
        <w:rPr>
          <w:rFonts w:ascii="Arial" w:hAnsi="Arial" w:cs="Arial"/>
          <w:sz w:val="18"/>
          <w:szCs w:val="18"/>
          <w:lang w:val="en-GB"/>
        </w:rPr>
        <w:t>overlay material</w:t>
      </w:r>
      <w:r>
        <w:rPr>
          <w:rFonts w:ascii="Arial" w:hAnsi="Arial" w:cs="Arial"/>
          <w:sz w:val="18"/>
          <w:szCs w:val="18"/>
          <w:lang w:val="en-GB"/>
        </w:rPr>
        <w:t xml:space="preserve"> is to be non-hazardous</w:t>
      </w:r>
      <w:r>
        <w:rPr>
          <w:rFonts w:ascii="ArialMT" w:hAnsi="ArialMT" w:cs="ArialMT"/>
          <w:sz w:val="18"/>
          <w:szCs w:val="18"/>
        </w:rPr>
        <w:t xml:space="preserve"> in accordance with Australian Inventory of Industrial Chemicals containing &lt;0.1% RCS (Respirable Crystalline Silica). </w:t>
      </w:r>
    </w:p>
    <w:p w14:paraId="45C911EB" w14:textId="77777777" w:rsidR="00C53F8B" w:rsidRPr="00FF018B" w:rsidRDefault="00C53F8B" w:rsidP="00FF018B">
      <w:pPr>
        <w:spacing w:after="0"/>
        <w:rPr>
          <w:rFonts w:ascii="Arial" w:hAnsi="Arial" w:cs="Arial"/>
          <w:sz w:val="18"/>
          <w:szCs w:val="18"/>
          <w:lang w:val="en-GB"/>
        </w:rPr>
      </w:pPr>
    </w:p>
    <w:p w14:paraId="47C7B1B4" w14:textId="77777777" w:rsidR="00FF018B" w:rsidRPr="00FF018B" w:rsidRDefault="00FF018B" w:rsidP="00FF018B">
      <w:pPr>
        <w:spacing w:after="0"/>
        <w:rPr>
          <w:rFonts w:ascii="Arial" w:hAnsi="Arial" w:cs="Arial"/>
          <w:sz w:val="18"/>
          <w:szCs w:val="18"/>
          <w:lang w:val="en-GB"/>
        </w:rPr>
      </w:pPr>
    </w:p>
    <w:p w14:paraId="52F93236" w14:textId="77777777" w:rsidR="00FF018B" w:rsidRDefault="00FF018B" w:rsidP="00FF018B">
      <w:pPr>
        <w:spacing w:after="0"/>
        <w:rPr>
          <w:rFonts w:ascii="Arial" w:hAnsi="Arial" w:cs="Arial"/>
          <w:sz w:val="18"/>
          <w:szCs w:val="18"/>
          <w:lang w:val="en-GB"/>
        </w:rPr>
      </w:pPr>
    </w:p>
    <w:p w14:paraId="3D082A11" w14:textId="77777777" w:rsidR="00FF018B" w:rsidRDefault="00FF018B" w:rsidP="00FF018B">
      <w:pPr>
        <w:spacing w:after="0"/>
        <w:rPr>
          <w:rFonts w:ascii="Arial" w:hAnsi="Arial" w:cs="Arial"/>
          <w:sz w:val="18"/>
          <w:szCs w:val="18"/>
          <w:lang w:val="en-GB"/>
        </w:rPr>
      </w:pPr>
    </w:p>
    <w:p w14:paraId="7D42AFF4" w14:textId="77777777" w:rsidR="00FF018B" w:rsidRDefault="00FF018B" w:rsidP="00FF018B">
      <w:pPr>
        <w:spacing w:after="0"/>
        <w:rPr>
          <w:rFonts w:ascii="Arial" w:hAnsi="Arial" w:cs="Arial"/>
          <w:sz w:val="18"/>
          <w:szCs w:val="18"/>
          <w:lang w:val="en-GB"/>
        </w:rPr>
      </w:pPr>
    </w:p>
    <w:p w14:paraId="0265256C" w14:textId="77777777" w:rsidR="00FF018B" w:rsidRDefault="00FF018B" w:rsidP="00FF018B">
      <w:pPr>
        <w:spacing w:after="0"/>
        <w:rPr>
          <w:rFonts w:ascii="Arial" w:hAnsi="Arial" w:cs="Arial"/>
          <w:sz w:val="18"/>
          <w:szCs w:val="18"/>
          <w:lang w:val="en-GB"/>
        </w:rPr>
      </w:pPr>
    </w:p>
    <w:p w14:paraId="7D59446C" w14:textId="77777777" w:rsidR="00FF018B" w:rsidRDefault="00FF018B" w:rsidP="00FF018B">
      <w:pPr>
        <w:spacing w:after="0"/>
        <w:rPr>
          <w:rFonts w:ascii="Arial" w:hAnsi="Arial" w:cs="Arial"/>
          <w:sz w:val="18"/>
          <w:szCs w:val="18"/>
          <w:lang w:val="en-GB"/>
        </w:rPr>
      </w:pPr>
    </w:p>
    <w:p w14:paraId="64A2D92C" w14:textId="77777777" w:rsidR="00FF018B" w:rsidRDefault="00FF018B" w:rsidP="00FF018B">
      <w:pPr>
        <w:spacing w:after="0"/>
        <w:rPr>
          <w:rFonts w:ascii="Arial" w:hAnsi="Arial" w:cs="Arial"/>
          <w:sz w:val="18"/>
          <w:szCs w:val="18"/>
          <w:lang w:val="en-GB"/>
        </w:rPr>
      </w:pPr>
    </w:p>
    <w:p w14:paraId="56725A27" w14:textId="77777777" w:rsidR="00FF018B" w:rsidRDefault="00FF018B" w:rsidP="00FF018B">
      <w:pPr>
        <w:spacing w:after="0"/>
        <w:rPr>
          <w:rFonts w:ascii="Arial" w:hAnsi="Arial" w:cs="Arial"/>
          <w:sz w:val="18"/>
          <w:szCs w:val="18"/>
          <w:lang w:val="en-GB"/>
        </w:rPr>
      </w:pPr>
    </w:p>
    <w:p w14:paraId="7BF97CF4" w14:textId="336978E9" w:rsidR="00FF018B" w:rsidRPr="00FF018B" w:rsidRDefault="00FF018B" w:rsidP="00FF018B">
      <w:pPr>
        <w:spacing w:after="0"/>
        <w:rPr>
          <w:rFonts w:ascii="Arial" w:hAnsi="Arial" w:cs="Arial"/>
          <w:sz w:val="18"/>
          <w:szCs w:val="18"/>
          <w:lang w:val="en-GB"/>
        </w:rPr>
      </w:pPr>
      <w:r>
        <w:rPr>
          <w:rFonts w:ascii="Arial" w:hAnsi="Arial" w:cs="Arial"/>
          <w:sz w:val="18"/>
          <w:szCs w:val="18"/>
          <w:lang w:val="en-GB"/>
        </w:rPr>
        <w:t>1.2</w:t>
      </w:r>
      <w:r w:rsidR="00C53F8B">
        <w:rPr>
          <w:rFonts w:ascii="Arial" w:hAnsi="Arial" w:cs="Arial"/>
          <w:sz w:val="18"/>
          <w:szCs w:val="18"/>
          <w:lang w:val="en-GB"/>
        </w:rPr>
        <w:t>4</w:t>
      </w:r>
      <w:r>
        <w:rPr>
          <w:rFonts w:ascii="Arial" w:hAnsi="Arial" w:cs="Arial"/>
          <w:sz w:val="18"/>
          <w:szCs w:val="18"/>
          <w:lang w:val="en-GB"/>
        </w:rPr>
        <w:tab/>
      </w:r>
      <w:r w:rsidRPr="00FF018B">
        <w:rPr>
          <w:rFonts w:ascii="Arial" w:hAnsi="Arial" w:cs="Arial"/>
          <w:sz w:val="18"/>
          <w:szCs w:val="18"/>
          <w:lang w:val="en-GB"/>
        </w:rPr>
        <w:t xml:space="preserve">The overlay wear course material shall exhibit the following approximate properties (when mixed @ 3.25 </w:t>
      </w:r>
      <w:r>
        <w:rPr>
          <w:rFonts w:ascii="Arial" w:hAnsi="Arial" w:cs="Arial"/>
          <w:sz w:val="18"/>
          <w:szCs w:val="18"/>
          <w:lang w:val="en-GB"/>
        </w:rPr>
        <w:tab/>
      </w:r>
      <w:r w:rsidRPr="00FF018B">
        <w:rPr>
          <w:rFonts w:ascii="Arial" w:hAnsi="Arial" w:cs="Arial"/>
          <w:sz w:val="18"/>
          <w:szCs w:val="18"/>
          <w:lang w:val="en-GB"/>
        </w:rPr>
        <w:t xml:space="preserve">Litres of water / 18 kg bag): </w:t>
      </w:r>
    </w:p>
    <w:p w14:paraId="2D3BA756" w14:textId="77777777" w:rsidR="00FF018B" w:rsidRPr="00FF018B" w:rsidRDefault="00FF018B" w:rsidP="00FF018B">
      <w:pPr>
        <w:spacing w:after="0"/>
        <w:rPr>
          <w:rFonts w:ascii="Arial" w:hAnsi="Arial" w:cs="Arial"/>
          <w:sz w:val="18"/>
          <w:szCs w:val="18"/>
          <w:lang w:val="en-GB"/>
        </w:rPr>
      </w:pPr>
    </w:p>
    <w:p w14:paraId="648F4A1C" w14:textId="77777777" w:rsidR="00FF018B" w:rsidRPr="00FF018B" w:rsidRDefault="00FF018B" w:rsidP="00FF018B">
      <w:pPr>
        <w:spacing w:after="0"/>
        <w:rPr>
          <w:rFonts w:ascii="Arial" w:hAnsi="Arial" w:cs="Arial"/>
          <w:sz w:val="18"/>
          <w:szCs w:val="18"/>
          <w:lang w:val="en-GB"/>
        </w:rPr>
      </w:pPr>
      <w:r w:rsidRPr="00FF018B">
        <w:rPr>
          <w:rFonts w:ascii="Arial" w:hAnsi="Arial" w:cs="Arial"/>
          <w:sz w:val="18"/>
          <w:szCs w:val="18"/>
          <w:lang w:val="en-GB"/>
        </w:rPr>
        <w:t xml:space="preserve">   </w:t>
      </w:r>
      <w:r w:rsidRPr="00FF018B">
        <w:rPr>
          <w:rFonts w:ascii="Arial" w:hAnsi="Arial" w:cs="Arial"/>
          <w:sz w:val="18"/>
          <w:szCs w:val="18"/>
          <w:lang w:val="en-GB"/>
        </w:rPr>
        <w:tab/>
      </w:r>
      <w:r w:rsidRPr="00FF018B">
        <w:rPr>
          <w:rFonts w:ascii="Arial" w:hAnsi="Arial" w:cs="Arial"/>
          <w:sz w:val="18"/>
          <w:szCs w:val="18"/>
          <w:lang w:val="en-GB"/>
        </w:rPr>
        <w:tab/>
        <w:t xml:space="preserve">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701"/>
        <w:gridCol w:w="3119"/>
      </w:tblGrid>
      <w:tr w:rsidR="00FF018B" w:rsidRPr="00FF018B" w14:paraId="1618373F" w14:textId="77777777" w:rsidTr="00C3547D">
        <w:tc>
          <w:tcPr>
            <w:tcW w:w="2155" w:type="dxa"/>
            <w:vAlign w:val="center"/>
          </w:tcPr>
          <w:p w14:paraId="681AF307" w14:textId="77777777" w:rsidR="00FF018B" w:rsidRPr="00FF018B" w:rsidRDefault="00FF018B" w:rsidP="00C3547D">
            <w:pPr>
              <w:spacing w:after="0"/>
              <w:rPr>
                <w:rFonts w:ascii="Arial" w:hAnsi="Arial" w:cs="Arial"/>
                <w:sz w:val="18"/>
                <w:szCs w:val="18"/>
                <w:lang w:val="en-GB"/>
              </w:rPr>
            </w:pPr>
            <w:r w:rsidRPr="00FF018B">
              <w:rPr>
                <w:rFonts w:ascii="Arial" w:hAnsi="Arial" w:cs="Arial"/>
                <w:sz w:val="18"/>
                <w:szCs w:val="18"/>
                <w:lang w:val="en-GB"/>
              </w:rPr>
              <w:t>Compressive Strength:</w:t>
            </w:r>
          </w:p>
        </w:tc>
        <w:tc>
          <w:tcPr>
            <w:tcW w:w="1701" w:type="dxa"/>
            <w:vAlign w:val="center"/>
          </w:tcPr>
          <w:p w14:paraId="6CEA5218" w14:textId="77777777" w:rsidR="00FF018B" w:rsidRPr="00FF018B" w:rsidRDefault="00FF018B" w:rsidP="00C3547D">
            <w:pPr>
              <w:spacing w:after="0"/>
              <w:rPr>
                <w:rFonts w:ascii="Arial" w:hAnsi="Arial" w:cs="Arial"/>
                <w:sz w:val="18"/>
                <w:szCs w:val="18"/>
                <w:lang w:val="en-GB"/>
              </w:rPr>
            </w:pPr>
            <w:r w:rsidRPr="00FF018B">
              <w:rPr>
                <w:rFonts w:ascii="Arial" w:hAnsi="Arial" w:cs="Arial"/>
                <w:sz w:val="18"/>
                <w:szCs w:val="18"/>
                <w:lang w:val="en-GB"/>
              </w:rPr>
              <w:t>28 days</w:t>
            </w:r>
          </w:p>
        </w:tc>
        <w:tc>
          <w:tcPr>
            <w:tcW w:w="3119" w:type="dxa"/>
          </w:tcPr>
          <w:p w14:paraId="745C5AE7" w14:textId="77777777" w:rsidR="00FF018B" w:rsidRPr="00FF018B" w:rsidRDefault="00FF018B" w:rsidP="003034AD">
            <w:pPr>
              <w:spacing w:after="0"/>
              <w:rPr>
                <w:rFonts w:ascii="Arial" w:hAnsi="Arial" w:cs="Arial"/>
                <w:sz w:val="18"/>
                <w:szCs w:val="18"/>
                <w:lang w:val="en-GB"/>
              </w:rPr>
            </w:pPr>
            <w:r w:rsidRPr="00FF018B">
              <w:rPr>
                <w:rFonts w:ascii="Arial" w:hAnsi="Arial" w:cs="Arial"/>
                <w:sz w:val="18"/>
                <w:szCs w:val="18"/>
                <w:lang w:val="en-GB"/>
              </w:rPr>
              <w:t>&gt;27 MPa (40 mm cubes cured @ 25</w:t>
            </w:r>
            <w:r w:rsidRPr="00FF018B">
              <w:rPr>
                <w:rFonts w:ascii="Arial" w:hAnsi="Arial" w:cs="Arial"/>
                <w:sz w:val="18"/>
                <w:szCs w:val="18"/>
                <w:vertAlign w:val="superscript"/>
                <w:lang w:val="en-GB"/>
              </w:rPr>
              <w:t>o</w:t>
            </w:r>
            <w:r w:rsidRPr="00FF018B">
              <w:rPr>
                <w:rFonts w:ascii="Arial" w:hAnsi="Arial" w:cs="Arial"/>
                <w:sz w:val="18"/>
                <w:szCs w:val="18"/>
                <w:lang w:val="en-GB"/>
              </w:rPr>
              <w:t>C 65%RH)</w:t>
            </w:r>
          </w:p>
        </w:tc>
      </w:tr>
      <w:tr w:rsidR="00277A6C" w:rsidRPr="00FF018B" w14:paraId="587F32B4" w14:textId="77777777" w:rsidTr="00C3547D">
        <w:tc>
          <w:tcPr>
            <w:tcW w:w="2155" w:type="dxa"/>
            <w:vAlign w:val="center"/>
          </w:tcPr>
          <w:p w14:paraId="3A0C31F2" w14:textId="77777777" w:rsidR="00277A6C" w:rsidRPr="00FF018B" w:rsidRDefault="00277A6C" w:rsidP="00C3547D">
            <w:pPr>
              <w:spacing w:after="0"/>
              <w:rPr>
                <w:rFonts w:ascii="Arial" w:hAnsi="Arial" w:cs="Arial"/>
                <w:sz w:val="18"/>
                <w:szCs w:val="18"/>
                <w:lang w:val="en-GB"/>
              </w:rPr>
            </w:pPr>
            <w:r>
              <w:rPr>
                <w:rFonts w:ascii="Arial" w:hAnsi="Arial" w:cs="Arial"/>
                <w:sz w:val="18"/>
                <w:szCs w:val="18"/>
                <w:lang w:val="en-GB"/>
              </w:rPr>
              <w:t>Flexural strength:</w:t>
            </w:r>
          </w:p>
        </w:tc>
        <w:tc>
          <w:tcPr>
            <w:tcW w:w="1701" w:type="dxa"/>
            <w:vAlign w:val="center"/>
          </w:tcPr>
          <w:p w14:paraId="00E4E463" w14:textId="77777777" w:rsidR="00277A6C" w:rsidRPr="00FF018B" w:rsidRDefault="00277A6C" w:rsidP="00C3547D">
            <w:pPr>
              <w:spacing w:after="0"/>
              <w:rPr>
                <w:rFonts w:ascii="Arial" w:hAnsi="Arial" w:cs="Arial"/>
                <w:sz w:val="18"/>
                <w:szCs w:val="18"/>
                <w:lang w:val="en-GB"/>
              </w:rPr>
            </w:pPr>
            <w:r>
              <w:rPr>
                <w:rFonts w:ascii="Arial" w:hAnsi="Arial" w:cs="Arial"/>
                <w:sz w:val="18"/>
                <w:szCs w:val="18"/>
                <w:lang w:val="en-GB"/>
              </w:rPr>
              <w:t>28 days</w:t>
            </w:r>
          </w:p>
        </w:tc>
        <w:tc>
          <w:tcPr>
            <w:tcW w:w="3119" w:type="dxa"/>
          </w:tcPr>
          <w:p w14:paraId="681A6AC7" w14:textId="77777777" w:rsidR="00277A6C" w:rsidRPr="00FF018B" w:rsidRDefault="00277A6C" w:rsidP="003034AD">
            <w:pPr>
              <w:spacing w:after="0"/>
              <w:rPr>
                <w:rFonts w:ascii="Arial" w:hAnsi="Arial" w:cs="Arial"/>
                <w:sz w:val="18"/>
                <w:szCs w:val="18"/>
                <w:lang w:val="en-GB"/>
              </w:rPr>
            </w:pPr>
            <w:r>
              <w:rPr>
                <w:rFonts w:ascii="Arial" w:hAnsi="Arial" w:cs="Arial"/>
                <w:sz w:val="18"/>
                <w:szCs w:val="18"/>
                <w:lang w:val="en-GB"/>
              </w:rPr>
              <w:t xml:space="preserve">&gt;7 MPa (rectangular prisms cured </w:t>
            </w:r>
            <w:r w:rsidRPr="00FF018B">
              <w:rPr>
                <w:rFonts w:ascii="Arial" w:hAnsi="Arial" w:cs="Arial"/>
                <w:sz w:val="18"/>
                <w:szCs w:val="18"/>
                <w:lang w:val="en-GB"/>
              </w:rPr>
              <w:t>@ 25</w:t>
            </w:r>
            <w:r w:rsidRPr="00FF018B">
              <w:rPr>
                <w:rFonts w:ascii="Arial" w:hAnsi="Arial" w:cs="Arial"/>
                <w:sz w:val="18"/>
                <w:szCs w:val="18"/>
                <w:vertAlign w:val="superscript"/>
                <w:lang w:val="en-GB"/>
              </w:rPr>
              <w:t>o</w:t>
            </w:r>
            <w:r w:rsidRPr="00FF018B">
              <w:rPr>
                <w:rFonts w:ascii="Arial" w:hAnsi="Arial" w:cs="Arial"/>
                <w:sz w:val="18"/>
                <w:szCs w:val="18"/>
                <w:lang w:val="en-GB"/>
              </w:rPr>
              <w:t>C 65%RH)</w:t>
            </w:r>
            <w:r>
              <w:rPr>
                <w:rFonts w:ascii="Arial" w:hAnsi="Arial" w:cs="Arial"/>
                <w:sz w:val="18"/>
                <w:szCs w:val="18"/>
                <w:lang w:val="en-GB"/>
              </w:rPr>
              <w:t xml:space="preserve"> </w:t>
            </w:r>
          </w:p>
        </w:tc>
      </w:tr>
      <w:tr w:rsidR="00277A6C" w:rsidRPr="00FF018B" w14:paraId="1DE7E6FD" w14:textId="77777777" w:rsidTr="00C3547D">
        <w:tc>
          <w:tcPr>
            <w:tcW w:w="2155" w:type="dxa"/>
            <w:vAlign w:val="center"/>
          </w:tcPr>
          <w:p w14:paraId="22C9039A" w14:textId="77777777" w:rsidR="00277A6C" w:rsidRDefault="00277A6C" w:rsidP="00C3547D">
            <w:pPr>
              <w:spacing w:after="0"/>
              <w:rPr>
                <w:rFonts w:ascii="Arial" w:hAnsi="Arial" w:cs="Arial"/>
                <w:sz w:val="18"/>
                <w:szCs w:val="18"/>
                <w:lang w:val="en-GB"/>
              </w:rPr>
            </w:pPr>
            <w:r>
              <w:rPr>
                <w:rFonts w:ascii="Arial" w:hAnsi="Arial" w:cs="Arial"/>
                <w:sz w:val="18"/>
                <w:szCs w:val="18"/>
                <w:lang w:val="en-GB"/>
              </w:rPr>
              <w:t>Abrasion Index:</w:t>
            </w:r>
          </w:p>
        </w:tc>
        <w:tc>
          <w:tcPr>
            <w:tcW w:w="1701" w:type="dxa"/>
            <w:vAlign w:val="center"/>
          </w:tcPr>
          <w:p w14:paraId="149BE71E" w14:textId="77777777" w:rsidR="00277A6C" w:rsidRDefault="00277A6C" w:rsidP="00C3547D">
            <w:pPr>
              <w:spacing w:after="0"/>
              <w:rPr>
                <w:rFonts w:ascii="Arial" w:hAnsi="Arial" w:cs="Arial"/>
                <w:sz w:val="18"/>
                <w:szCs w:val="18"/>
                <w:lang w:val="en-GB"/>
              </w:rPr>
            </w:pPr>
            <w:r>
              <w:rPr>
                <w:rFonts w:ascii="Arial" w:hAnsi="Arial" w:cs="Arial"/>
                <w:sz w:val="18"/>
                <w:szCs w:val="18"/>
                <w:lang w:val="en-GB"/>
              </w:rPr>
              <w:t>28 days</w:t>
            </w:r>
          </w:p>
        </w:tc>
        <w:tc>
          <w:tcPr>
            <w:tcW w:w="3119" w:type="dxa"/>
          </w:tcPr>
          <w:p w14:paraId="3BFE17E8" w14:textId="77777777" w:rsidR="00277A6C" w:rsidRDefault="00277A6C" w:rsidP="003034AD">
            <w:pPr>
              <w:spacing w:after="0"/>
              <w:rPr>
                <w:rFonts w:ascii="Arial" w:hAnsi="Arial" w:cs="Arial"/>
                <w:sz w:val="18"/>
                <w:szCs w:val="18"/>
                <w:lang w:val="en-GB"/>
              </w:rPr>
            </w:pPr>
            <w:r>
              <w:rPr>
                <w:rFonts w:ascii="Arial" w:hAnsi="Arial" w:cs="Arial"/>
                <w:sz w:val="18"/>
                <w:szCs w:val="18"/>
                <w:lang w:val="en-GB"/>
              </w:rPr>
              <w:t>7.6 (AS4456.9)</w:t>
            </w:r>
          </w:p>
        </w:tc>
      </w:tr>
      <w:tr w:rsidR="00277A6C" w:rsidRPr="00FF018B" w14:paraId="29771B59" w14:textId="77777777" w:rsidTr="00C3547D">
        <w:tc>
          <w:tcPr>
            <w:tcW w:w="2155" w:type="dxa"/>
            <w:vAlign w:val="center"/>
          </w:tcPr>
          <w:p w14:paraId="64954B3A" w14:textId="77777777" w:rsidR="00277A6C" w:rsidRDefault="00277A6C" w:rsidP="00C3547D">
            <w:pPr>
              <w:spacing w:after="0"/>
              <w:rPr>
                <w:rFonts w:ascii="Arial" w:hAnsi="Arial" w:cs="Arial"/>
                <w:sz w:val="18"/>
                <w:szCs w:val="18"/>
                <w:lang w:val="en-GB"/>
              </w:rPr>
            </w:pPr>
            <w:r>
              <w:rPr>
                <w:rFonts w:ascii="Arial" w:hAnsi="Arial" w:cs="Arial"/>
                <w:sz w:val="18"/>
                <w:szCs w:val="18"/>
                <w:lang w:val="en-GB"/>
              </w:rPr>
              <w:t>Slip resistance:</w:t>
            </w:r>
          </w:p>
        </w:tc>
        <w:tc>
          <w:tcPr>
            <w:tcW w:w="1701" w:type="dxa"/>
            <w:vAlign w:val="center"/>
          </w:tcPr>
          <w:p w14:paraId="4E73EFAC" w14:textId="77777777" w:rsidR="00277A6C" w:rsidRDefault="00277A6C" w:rsidP="00C3547D">
            <w:pPr>
              <w:spacing w:after="0"/>
              <w:rPr>
                <w:rFonts w:ascii="Arial" w:hAnsi="Arial" w:cs="Arial"/>
                <w:sz w:val="18"/>
                <w:szCs w:val="18"/>
                <w:lang w:val="en-GB"/>
              </w:rPr>
            </w:pPr>
          </w:p>
        </w:tc>
        <w:tc>
          <w:tcPr>
            <w:tcW w:w="3119" w:type="dxa"/>
          </w:tcPr>
          <w:p w14:paraId="50BE8023" w14:textId="77777777" w:rsidR="00277A6C" w:rsidRDefault="00277A6C" w:rsidP="003034AD">
            <w:pPr>
              <w:spacing w:after="0"/>
              <w:rPr>
                <w:rFonts w:ascii="Arial" w:hAnsi="Arial" w:cs="Arial"/>
                <w:sz w:val="18"/>
                <w:szCs w:val="18"/>
                <w:lang w:val="en-GB"/>
              </w:rPr>
            </w:pPr>
            <w:r>
              <w:rPr>
                <w:rFonts w:ascii="Arial" w:hAnsi="Arial" w:cs="Arial"/>
                <w:sz w:val="18"/>
                <w:szCs w:val="18"/>
                <w:lang w:val="en-GB"/>
              </w:rPr>
              <w:t>Dry: D1 (AS4586-2103)</w:t>
            </w:r>
          </w:p>
          <w:p w14:paraId="374692B6" w14:textId="77777777" w:rsidR="00277A6C" w:rsidRDefault="00277A6C" w:rsidP="003034AD">
            <w:pPr>
              <w:spacing w:after="0"/>
              <w:rPr>
                <w:rFonts w:ascii="Arial" w:hAnsi="Arial" w:cs="Arial"/>
                <w:sz w:val="18"/>
                <w:szCs w:val="18"/>
                <w:lang w:val="en-GB"/>
              </w:rPr>
            </w:pPr>
            <w:r>
              <w:rPr>
                <w:rFonts w:ascii="Arial" w:hAnsi="Arial" w:cs="Arial"/>
                <w:sz w:val="18"/>
                <w:szCs w:val="18"/>
                <w:lang w:val="en-GB"/>
              </w:rPr>
              <w:t>Wet: P4 (AS4586-2013)</w:t>
            </w:r>
          </w:p>
        </w:tc>
      </w:tr>
      <w:tr w:rsidR="00C3547D" w:rsidRPr="00FF018B" w14:paraId="111B15D7" w14:textId="77777777" w:rsidTr="00C3547D">
        <w:tc>
          <w:tcPr>
            <w:tcW w:w="2155" w:type="dxa"/>
            <w:vMerge w:val="restart"/>
            <w:vAlign w:val="center"/>
          </w:tcPr>
          <w:p w14:paraId="5960E6E5" w14:textId="77777777" w:rsidR="00C3547D" w:rsidRPr="00FF018B" w:rsidRDefault="00C3547D" w:rsidP="00C3547D">
            <w:pPr>
              <w:spacing w:after="0"/>
              <w:rPr>
                <w:rFonts w:ascii="Arial" w:hAnsi="Arial" w:cs="Arial"/>
                <w:sz w:val="18"/>
                <w:szCs w:val="18"/>
                <w:lang w:val="en-GB"/>
              </w:rPr>
            </w:pPr>
            <w:r w:rsidRPr="00FF018B">
              <w:rPr>
                <w:rFonts w:ascii="Arial" w:hAnsi="Arial" w:cs="Arial"/>
                <w:sz w:val="18"/>
                <w:szCs w:val="18"/>
                <w:lang w:val="en-GB"/>
              </w:rPr>
              <w:t>Traffic times @25</w:t>
            </w:r>
            <w:r w:rsidRPr="00FF018B">
              <w:rPr>
                <w:rFonts w:ascii="Arial" w:hAnsi="Arial" w:cs="Arial"/>
                <w:sz w:val="18"/>
                <w:szCs w:val="18"/>
                <w:vertAlign w:val="superscript"/>
                <w:lang w:val="en-GB"/>
              </w:rPr>
              <w:t>o</w:t>
            </w:r>
            <w:r w:rsidRPr="00FF018B">
              <w:rPr>
                <w:rFonts w:ascii="Arial" w:hAnsi="Arial" w:cs="Arial"/>
                <w:sz w:val="18"/>
                <w:szCs w:val="18"/>
                <w:lang w:val="en-GB"/>
              </w:rPr>
              <w:t>C:</w:t>
            </w:r>
          </w:p>
        </w:tc>
        <w:tc>
          <w:tcPr>
            <w:tcW w:w="1701" w:type="dxa"/>
          </w:tcPr>
          <w:p w14:paraId="7586B68E" w14:textId="77777777" w:rsidR="00C3547D" w:rsidRPr="00FF018B" w:rsidRDefault="00C3547D" w:rsidP="003034AD">
            <w:pPr>
              <w:spacing w:after="0"/>
              <w:rPr>
                <w:rFonts w:ascii="Arial" w:hAnsi="Arial" w:cs="Arial"/>
                <w:sz w:val="18"/>
                <w:szCs w:val="18"/>
                <w:lang w:val="en-GB"/>
              </w:rPr>
            </w:pPr>
            <w:r w:rsidRPr="00FF018B">
              <w:rPr>
                <w:rFonts w:ascii="Arial" w:hAnsi="Arial" w:cs="Arial"/>
                <w:sz w:val="18"/>
                <w:szCs w:val="18"/>
                <w:lang w:val="en-GB"/>
              </w:rPr>
              <w:t>2 - 4 hours</w:t>
            </w:r>
          </w:p>
        </w:tc>
        <w:tc>
          <w:tcPr>
            <w:tcW w:w="3119" w:type="dxa"/>
          </w:tcPr>
          <w:p w14:paraId="4C165DD8" w14:textId="77777777" w:rsidR="00C3547D" w:rsidRPr="00FF018B" w:rsidRDefault="00C3547D" w:rsidP="003034AD">
            <w:pPr>
              <w:spacing w:after="0"/>
              <w:rPr>
                <w:rFonts w:ascii="Arial" w:hAnsi="Arial" w:cs="Arial"/>
                <w:sz w:val="18"/>
                <w:szCs w:val="18"/>
                <w:lang w:val="en-GB"/>
              </w:rPr>
            </w:pPr>
            <w:r w:rsidRPr="00FF018B">
              <w:rPr>
                <w:rFonts w:ascii="Arial" w:hAnsi="Arial" w:cs="Arial"/>
                <w:sz w:val="18"/>
                <w:szCs w:val="18"/>
                <w:lang w:val="en-GB"/>
              </w:rPr>
              <w:t>Foot traffic</w:t>
            </w:r>
          </w:p>
        </w:tc>
      </w:tr>
      <w:tr w:rsidR="00C3547D" w:rsidRPr="00FF018B" w14:paraId="466DAC4C" w14:textId="77777777" w:rsidTr="00C3547D">
        <w:tc>
          <w:tcPr>
            <w:tcW w:w="2155" w:type="dxa"/>
            <w:vMerge/>
          </w:tcPr>
          <w:p w14:paraId="5721A1EF" w14:textId="77777777" w:rsidR="00C3547D" w:rsidRPr="00FF018B" w:rsidRDefault="00C3547D" w:rsidP="003034AD">
            <w:pPr>
              <w:spacing w:after="0"/>
              <w:rPr>
                <w:rFonts w:ascii="Arial" w:hAnsi="Arial" w:cs="Arial"/>
                <w:sz w:val="18"/>
                <w:szCs w:val="18"/>
                <w:lang w:val="en-GB"/>
              </w:rPr>
            </w:pPr>
          </w:p>
        </w:tc>
        <w:tc>
          <w:tcPr>
            <w:tcW w:w="1701" w:type="dxa"/>
          </w:tcPr>
          <w:p w14:paraId="404E3CF1" w14:textId="77777777" w:rsidR="00C3547D" w:rsidRPr="00FF018B" w:rsidRDefault="00C3547D" w:rsidP="003034AD">
            <w:pPr>
              <w:spacing w:after="0"/>
              <w:rPr>
                <w:rFonts w:ascii="Arial" w:hAnsi="Arial" w:cs="Arial"/>
                <w:sz w:val="18"/>
                <w:szCs w:val="18"/>
                <w:lang w:val="en-GB"/>
              </w:rPr>
            </w:pPr>
            <w:r w:rsidRPr="00FF018B">
              <w:rPr>
                <w:rFonts w:ascii="Arial" w:hAnsi="Arial" w:cs="Arial"/>
                <w:sz w:val="18"/>
                <w:szCs w:val="18"/>
                <w:lang w:val="en-GB"/>
              </w:rPr>
              <w:t>24 – 36 hours</w:t>
            </w:r>
          </w:p>
        </w:tc>
        <w:tc>
          <w:tcPr>
            <w:tcW w:w="3119" w:type="dxa"/>
          </w:tcPr>
          <w:p w14:paraId="1484D1B4" w14:textId="77777777" w:rsidR="00C3547D" w:rsidRPr="00FF018B" w:rsidRDefault="00C3547D" w:rsidP="003034AD">
            <w:pPr>
              <w:spacing w:after="0"/>
              <w:rPr>
                <w:rFonts w:ascii="Arial" w:hAnsi="Arial" w:cs="Arial"/>
                <w:sz w:val="18"/>
                <w:szCs w:val="18"/>
                <w:lang w:val="en-GB"/>
              </w:rPr>
            </w:pPr>
            <w:r w:rsidRPr="00FF018B">
              <w:rPr>
                <w:rFonts w:ascii="Arial" w:hAnsi="Arial" w:cs="Arial"/>
                <w:sz w:val="18"/>
                <w:szCs w:val="18"/>
                <w:lang w:val="en-GB"/>
              </w:rPr>
              <w:t>Light vehicle traffic</w:t>
            </w:r>
          </w:p>
        </w:tc>
      </w:tr>
    </w:tbl>
    <w:p w14:paraId="7877CB81" w14:textId="77777777" w:rsidR="00FF018B" w:rsidRPr="00FF018B" w:rsidRDefault="00FF018B" w:rsidP="00FF018B">
      <w:pPr>
        <w:spacing w:after="0"/>
        <w:rPr>
          <w:rFonts w:ascii="Arial" w:hAnsi="Arial" w:cs="Arial"/>
          <w:sz w:val="18"/>
          <w:szCs w:val="18"/>
          <w:lang w:val="en-GB"/>
        </w:rPr>
      </w:pPr>
    </w:p>
    <w:p w14:paraId="26C70349" w14:textId="54B9C113" w:rsidR="00FF018B" w:rsidRPr="00FF018B" w:rsidRDefault="00FF018B" w:rsidP="00FF018B">
      <w:pPr>
        <w:spacing w:after="0"/>
        <w:rPr>
          <w:rFonts w:ascii="Arial" w:hAnsi="Arial" w:cs="Arial"/>
          <w:sz w:val="18"/>
          <w:szCs w:val="18"/>
          <w:lang w:val="en-GB"/>
        </w:rPr>
      </w:pPr>
      <w:r w:rsidRPr="00FF018B">
        <w:rPr>
          <w:rFonts w:ascii="Arial" w:hAnsi="Arial" w:cs="Arial"/>
          <w:sz w:val="18"/>
          <w:szCs w:val="18"/>
          <w:lang w:val="en-GB"/>
        </w:rPr>
        <w:t>1.2</w:t>
      </w:r>
      <w:r w:rsidR="00C53F8B">
        <w:rPr>
          <w:rFonts w:ascii="Arial" w:hAnsi="Arial" w:cs="Arial"/>
          <w:sz w:val="18"/>
          <w:szCs w:val="18"/>
          <w:lang w:val="en-GB"/>
        </w:rPr>
        <w:t>5</w:t>
      </w:r>
      <w:r w:rsidRPr="00FF018B">
        <w:rPr>
          <w:rFonts w:ascii="Arial" w:hAnsi="Arial" w:cs="Arial"/>
          <w:sz w:val="18"/>
          <w:szCs w:val="18"/>
          <w:lang w:val="en-GB"/>
        </w:rPr>
        <w:tab/>
      </w:r>
      <w:r w:rsidRPr="00FF018B">
        <w:rPr>
          <w:rFonts w:ascii="Arial" w:hAnsi="Arial" w:cs="Arial"/>
          <w:b/>
          <w:sz w:val="18"/>
          <w:szCs w:val="18"/>
          <w:lang w:val="en-GB"/>
        </w:rPr>
        <w:t>Fosroc Cemtop XD</w:t>
      </w:r>
      <w:r w:rsidRPr="00FF018B">
        <w:rPr>
          <w:rFonts w:ascii="Arial" w:hAnsi="Arial" w:cs="Arial"/>
          <w:sz w:val="18"/>
          <w:szCs w:val="18"/>
          <w:lang w:val="en-GB"/>
        </w:rPr>
        <w:t xml:space="preserve"> in conjunction with </w:t>
      </w:r>
      <w:r w:rsidRPr="00FF018B">
        <w:rPr>
          <w:rFonts w:ascii="Arial" w:hAnsi="Arial" w:cs="Arial"/>
          <w:b/>
          <w:sz w:val="18"/>
          <w:szCs w:val="18"/>
          <w:lang w:val="en-GB"/>
        </w:rPr>
        <w:t>Nitoprime 330</w:t>
      </w:r>
      <w:r w:rsidRPr="00FF018B">
        <w:rPr>
          <w:rFonts w:ascii="Arial" w:hAnsi="Arial" w:cs="Arial"/>
          <w:sz w:val="18"/>
          <w:szCs w:val="18"/>
          <w:lang w:val="en-GB"/>
        </w:rPr>
        <w:t xml:space="preserve"> meets this product criteria and is an approved </w:t>
      </w:r>
      <w:r>
        <w:rPr>
          <w:rFonts w:ascii="Arial" w:hAnsi="Arial" w:cs="Arial"/>
          <w:sz w:val="18"/>
          <w:szCs w:val="18"/>
          <w:lang w:val="en-GB"/>
        </w:rPr>
        <w:tab/>
      </w:r>
      <w:r w:rsidRPr="00FF018B">
        <w:rPr>
          <w:rFonts w:ascii="Arial" w:hAnsi="Arial" w:cs="Arial"/>
          <w:sz w:val="18"/>
          <w:szCs w:val="18"/>
          <w:lang w:val="en-GB"/>
        </w:rPr>
        <w:t>product.</w:t>
      </w:r>
    </w:p>
    <w:p w14:paraId="3BD5BEE4" w14:textId="77777777" w:rsidR="00996E5B" w:rsidRDefault="00996E5B" w:rsidP="00D50130">
      <w:pPr>
        <w:spacing w:after="0"/>
        <w:rPr>
          <w:rFonts w:ascii="Arial" w:hAnsi="Arial" w:cs="Arial"/>
          <w:b/>
          <w:lang w:val="en-GB"/>
        </w:rPr>
      </w:pPr>
    </w:p>
    <w:p w14:paraId="12091396" w14:textId="77777777" w:rsidR="00275B04" w:rsidRPr="00FF018B" w:rsidRDefault="00275B04" w:rsidP="00FF018B">
      <w:pPr>
        <w:spacing w:after="160" w:line="259" w:lineRule="auto"/>
        <w:rPr>
          <w:rFonts w:ascii="Arial" w:hAnsi="Arial" w:cs="Arial"/>
          <w:b/>
          <w:lang w:val="en-GB"/>
        </w:rPr>
      </w:pPr>
    </w:p>
    <w:sectPr w:rsidR="00275B04" w:rsidRPr="00FF018B" w:rsidSect="00996E5B">
      <w:headerReference w:type="default" r:id="rId9"/>
      <w:footerReference w:type="default" r:id="rId10"/>
      <w:headerReference w:type="first" r:id="rId11"/>
      <w:pgSz w:w="11906" w:h="16838"/>
      <w:pgMar w:top="1639" w:right="1440" w:bottom="1440" w:left="1440" w:header="42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7E2F2" w14:textId="77777777" w:rsidR="002C7297" w:rsidRDefault="002C7297" w:rsidP="00275B04">
      <w:pPr>
        <w:spacing w:after="0" w:line="240" w:lineRule="auto"/>
      </w:pPr>
      <w:r>
        <w:separator/>
      </w:r>
    </w:p>
  </w:endnote>
  <w:endnote w:type="continuationSeparator" w:id="0">
    <w:p w14:paraId="592746A3" w14:textId="77777777" w:rsidR="002C7297" w:rsidRDefault="002C7297"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nivers 55">
    <w:altName w:val="Courier New"/>
    <w:panose1 w:val="00000000000000000000"/>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0E4D" w14:textId="77777777" w:rsidR="00CD05F0" w:rsidRDefault="00CD05F0" w:rsidP="00DE6225">
    <w:pPr>
      <w:pStyle w:val="1-headers"/>
      <w:spacing w:line="240" w:lineRule="auto"/>
      <w:rPr>
        <w:sz w:val="12"/>
        <w:szCs w:val="12"/>
      </w:rPr>
    </w:pPr>
    <w:r>
      <w:rPr>
        <w:sz w:val="12"/>
        <w:szCs w:val="12"/>
      </w:rPr>
      <w:t>Disclaimer</w:t>
    </w:r>
  </w:p>
  <w:p w14:paraId="00A66C41" w14:textId="77777777" w:rsidR="00CD05F0" w:rsidRDefault="00CD05F0" w:rsidP="00DE6225">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0B93A9A5" w14:textId="77777777" w:rsidR="00CD05F0" w:rsidRDefault="002A63CF" w:rsidP="00DE6225">
    <w:pPr>
      <w:pStyle w:val="3-bodycopy"/>
      <w:spacing w:after="240"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0C6EB816" wp14:editId="0E98E7CE">
              <wp:simplePos x="0" y="0"/>
              <wp:positionH relativeFrom="column">
                <wp:posOffset>1787525</wp:posOffset>
              </wp:positionH>
              <wp:positionV relativeFrom="paragraph">
                <wp:posOffset>480060</wp:posOffset>
              </wp:positionV>
              <wp:extent cx="1766570" cy="553085"/>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553085"/>
                      </a:xfrm>
                      <a:prstGeom prst="rect">
                        <a:avLst/>
                      </a:prstGeom>
                      <a:solidFill>
                        <a:srgbClr val="FFFFFF"/>
                      </a:solidFill>
                      <a:ln w="9525">
                        <a:noFill/>
                        <a:miter lim="800000"/>
                        <a:headEnd/>
                        <a:tailEnd/>
                      </a:ln>
                    </wps:spPr>
                    <wps:txbx>
                      <w:txbxContent>
                        <w:p w14:paraId="61B2FE7E" w14:textId="77777777" w:rsidR="002A63CF" w:rsidRPr="00B127B0" w:rsidRDefault="002A63CF" w:rsidP="00DE6225">
                          <w:pPr>
                            <w:pStyle w:val="3-bodycopy"/>
                            <w:spacing w:line="240" w:lineRule="auto"/>
                            <w:jc w:val="both"/>
                            <w:rPr>
                              <w:sz w:val="12"/>
                              <w:szCs w:val="12"/>
                            </w:rPr>
                          </w:pPr>
                          <w:r w:rsidRPr="00B127B0">
                            <w:rPr>
                              <w:sz w:val="12"/>
                              <w:szCs w:val="12"/>
                            </w:rPr>
                            <w:t xml:space="preserve">*Manufactured and sold under license from Fosroc International Limited. Fosroc, Cemtop and the Fosroc logo are </w:t>
                          </w:r>
                          <w:r w:rsidR="00996E5B" w:rsidRPr="00B127B0">
                            <w:rPr>
                              <w:sz w:val="12"/>
                              <w:szCs w:val="12"/>
                            </w:rPr>
                            <w:t>trademarks</w:t>
                          </w:r>
                          <w:r w:rsidRPr="00B127B0">
                            <w:rPr>
                              <w:sz w:val="12"/>
                              <w:szCs w:val="12"/>
                            </w:rPr>
                            <w:t xml:space="preserve"> of Fosroc International Limited, used under license. </w:t>
                          </w:r>
                        </w:p>
                        <w:p w14:paraId="2ADA1FF6"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EB816" id="_x0000_t202" coordsize="21600,21600" o:spt="202" path="m,l,21600r21600,l21600,xe">
              <v:stroke joinstyle="miter"/>
              <v:path gradientshapeok="t" o:connecttype="rect"/>
            </v:shapetype>
            <v:shape id="Text Box 2" o:spid="_x0000_s1030" type="#_x0000_t202" style="position:absolute;margin-left:140.75pt;margin-top:37.8pt;width:139.1pt;height:43.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" stroked="f">
              <v:textbox>
                <w:txbxContent>
                  <w:p w14:paraId="61B2FE7E" w14:textId="77777777" w:rsidR="002A63CF" w:rsidRPr="00B127B0" w:rsidRDefault="002A63CF" w:rsidP="00DE6225">
                    <w:pPr>
                      <w:pStyle w:val="3-bodycopy"/>
                      <w:spacing w:line="240" w:lineRule="auto"/>
                      <w:jc w:val="both"/>
                      <w:rPr>
                        <w:sz w:val="12"/>
                        <w:szCs w:val="12"/>
                      </w:rPr>
                    </w:pPr>
                    <w:r w:rsidRPr="00B127B0">
                      <w:rPr>
                        <w:sz w:val="12"/>
                        <w:szCs w:val="12"/>
                      </w:rPr>
                      <w:t xml:space="preserve">*Manufactured and sold under license from Fosroc International Limited. Fosroc, Cemtop and the Fosroc logo are </w:t>
                    </w:r>
                    <w:r w:rsidR="00996E5B" w:rsidRPr="00B127B0">
                      <w:rPr>
                        <w:sz w:val="12"/>
                        <w:szCs w:val="12"/>
                      </w:rPr>
                      <w:t>trademarks</w:t>
                    </w:r>
                    <w:r w:rsidRPr="00B127B0">
                      <w:rPr>
                        <w:sz w:val="12"/>
                        <w:szCs w:val="12"/>
                      </w:rPr>
                      <w:t xml:space="preserve"> of Fosroc International Limited, used under license. </w:t>
                    </w:r>
                  </w:p>
                  <w:p w14:paraId="2ADA1FF6" w14:textId="77777777" w:rsidR="002A63CF" w:rsidRPr="00B127B0" w:rsidRDefault="002A63CF" w:rsidP="002A63CF">
                    <w:pPr>
                      <w:rPr>
                        <w:color w:val="000000"/>
                      </w:rPr>
                    </w:pP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3ADFE2FA" w14:textId="77777777" w:rsidR="002A63CF" w:rsidRDefault="00DE6225" w:rsidP="00CD05F0">
    <w:pPr>
      <w:pStyle w:val="3-bodycopy"/>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14:anchorId="1B018C13" wp14:editId="25677E42">
              <wp:simplePos x="0" y="0"/>
              <wp:positionH relativeFrom="column">
                <wp:posOffset>3800475</wp:posOffset>
              </wp:positionH>
              <wp:positionV relativeFrom="paragraph">
                <wp:posOffset>49530</wp:posOffset>
              </wp:positionV>
              <wp:extent cx="1998980" cy="786765"/>
              <wp:effectExtent l="0" t="0" r="127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786765"/>
                      </a:xfrm>
                      <a:prstGeom prst="rect">
                        <a:avLst/>
                      </a:prstGeom>
                      <a:solidFill>
                        <a:srgbClr val="FFFFFF"/>
                      </a:solidFill>
                      <a:ln w="9525">
                        <a:noFill/>
                        <a:miter lim="800000"/>
                        <a:headEnd/>
                        <a:tailEnd/>
                      </a:ln>
                    </wps:spPr>
                    <wps:txbx>
                      <w:txbxContent>
                        <w:p w14:paraId="2A710C14" w14:textId="77777777" w:rsidR="002A63CF" w:rsidRDefault="002A63CF" w:rsidP="00DE6225">
                          <w:pPr>
                            <w:pStyle w:val="1-headers"/>
                            <w:spacing w:before="0" w:after="0" w:line="240" w:lineRule="auto"/>
                            <w:rPr>
                              <w:sz w:val="12"/>
                              <w:szCs w:val="12"/>
                            </w:rPr>
                          </w:pPr>
                          <w:r>
                            <w:rPr>
                              <w:sz w:val="12"/>
                              <w:szCs w:val="12"/>
                            </w:rPr>
                            <w:t>Parchem Construction Supplies Pty Ltd</w:t>
                          </w:r>
                        </w:p>
                        <w:p w14:paraId="4DE9170F" w14:textId="37B318A5" w:rsidR="002A63CF" w:rsidRDefault="00C53F8B" w:rsidP="00DE6225">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02267258" w14:textId="77777777" w:rsidR="002A63CF" w:rsidRDefault="002A63CF" w:rsidP="00DE6225">
                          <w:pPr>
                            <w:pStyle w:val="1-headers"/>
                            <w:spacing w:before="0" w:after="0" w:line="240" w:lineRule="auto"/>
                            <w:rPr>
                              <w:rFonts w:ascii="Arial" w:hAnsi="Arial" w:cs="Arial"/>
                              <w:sz w:val="12"/>
                              <w:szCs w:val="12"/>
                            </w:rPr>
                          </w:pPr>
                          <w:r>
                            <w:rPr>
                              <w:rFonts w:ascii="Arial" w:hAnsi="Arial" w:cs="Arial"/>
                              <w:sz w:val="12"/>
                              <w:szCs w:val="12"/>
                            </w:rPr>
                            <w:t>Ph: 1800 812 864</w:t>
                          </w:r>
                        </w:p>
                        <w:p w14:paraId="17FD4FEB" w14:textId="77777777" w:rsidR="002A63CF" w:rsidRDefault="002A63CF" w:rsidP="00DE6225">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6BEFBBD1" w14:textId="77777777" w:rsidR="002A63CF" w:rsidRDefault="002A63CF" w:rsidP="00DE6225">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670542C6" w14:textId="77777777" w:rsidR="002A63CF" w:rsidRDefault="002A63CF" w:rsidP="00DE6225">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4FDF9DE4" w14:textId="77777777" w:rsidR="002A63CF" w:rsidRDefault="002A63CF" w:rsidP="00DE6225">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18C13" id="_x0000_s1031" type="#_x0000_t202" style="position:absolute;margin-left:299.25pt;margin-top:3.9pt;width:157.4pt;height:6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" stroked="f">
              <v:textbox>
                <w:txbxContent>
                  <w:p w14:paraId="2A710C14" w14:textId="77777777" w:rsidR="002A63CF" w:rsidRDefault="002A63CF" w:rsidP="00DE6225">
                    <w:pPr>
                      <w:pStyle w:val="1-headers"/>
                      <w:spacing w:before="0" w:after="0" w:line="240" w:lineRule="auto"/>
                      <w:rPr>
                        <w:sz w:val="12"/>
                        <w:szCs w:val="12"/>
                      </w:rPr>
                    </w:pPr>
                    <w:r>
                      <w:rPr>
                        <w:sz w:val="12"/>
                        <w:szCs w:val="12"/>
                      </w:rPr>
                      <w:t>Parchem Construction Supplies Pty Ltd</w:t>
                    </w:r>
                  </w:p>
                  <w:p w14:paraId="4DE9170F" w14:textId="37B318A5" w:rsidR="002A63CF" w:rsidRDefault="00C53F8B" w:rsidP="00DE6225">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02267258" w14:textId="77777777" w:rsidR="002A63CF" w:rsidRDefault="002A63CF" w:rsidP="00DE6225">
                    <w:pPr>
                      <w:pStyle w:val="1-headers"/>
                      <w:spacing w:before="0" w:after="0" w:line="240" w:lineRule="auto"/>
                      <w:rPr>
                        <w:rFonts w:ascii="Arial" w:hAnsi="Arial" w:cs="Arial"/>
                        <w:sz w:val="12"/>
                        <w:szCs w:val="12"/>
                      </w:rPr>
                    </w:pPr>
                    <w:r>
                      <w:rPr>
                        <w:rFonts w:ascii="Arial" w:hAnsi="Arial" w:cs="Arial"/>
                        <w:sz w:val="12"/>
                        <w:szCs w:val="12"/>
                      </w:rPr>
                      <w:t>Ph: 1800 812 864</w:t>
                    </w:r>
                  </w:p>
                  <w:p w14:paraId="17FD4FEB" w14:textId="77777777" w:rsidR="002A63CF" w:rsidRDefault="002A63CF" w:rsidP="00DE6225">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6BEFBBD1" w14:textId="77777777" w:rsidR="002A63CF" w:rsidRDefault="002A63CF" w:rsidP="00DE6225">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670542C6" w14:textId="77777777" w:rsidR="002A63CF" w:rsidRDefault="002A63CF" w:rsidP="00DE6225">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4FDF9DE4" w14:textId="77777777" w:rsidR="002A63CF" w:rsidRDefault="002A63CF" w:rsidP="00DE6225">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2A63CF">
      <w:rPr>
        <w:noProof/>
        <w:sz w:val="12"/>
        <w:szCs w:val="12"/>
      </w:rPr>
      <w:drawing>
        <wp:inline distT="0" distB="0" distL="0" distR="0" wp14:anchorId="0E637D26" wp14:editId="19C4E61C">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3A137377" w14:textId="1E3E9321"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C53F8B">
      <w:rPr>
        <w:sz w:val="12"/>
        <w:szCs w:val="12"/>
      </w:rPr>
      <w:t>May 2023</w:t>
    </w:r>
  </w:p>
  <w:p w14:paraId="174167E9" w14:textId="77777777"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11B6E" w14:textId="77777777" w:rsidR="002C7297" w:rsidRDefault="002C7297" w:rsidP="00275B04">
      <w:pPr>
        <w:spacing w:after="0" w:line="240" w:lineRule="auto"/>
      </w:pPr>
      <w:bookmarkStart w:id="0" w:name="_Hlk37232099"/>
      <w:bookmarkEnd w:id="0"/>
      <w:r>
        <w:separator/>
      </w:r>
    </w:p>
  </w:footnote>
  <w:footnote w:type="continuationSeparator" w:id="0">
    <w:p w14:paraId="4A2C450E" w14:textId="77777777" w:rsidR="002C7297" w:rsidRDefault="002C7297"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900" w14:textId="77777777"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0E226554" wp14:editId="5895F898">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29F86D1D" w14:textId="77777777"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5DAB" w14:textId="77777777"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31BC88B4" wp14:editId="28D534A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283163A1" w14:textId="77777777" w:rsidR="00996E5B" w:rsidRDefault="00996E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18B"/>
    <w:rsid w:val="001E5CD1"/>
    <w:rsid w:val="00211E62"/>
    <w:rsid w:val="00217A17"/>
    <w:rsid w:val="00234E76"/>
    <w:rsid w:val="00275B04"/>
    <w:rsid w:val="00277A6C"/>
    <w:rsid w:val="002A63CF"/>
    <w:rsid w:val="002C7297"/>
    <w:rsid w:val="003259C1"/>
    <w:rsid w:val="003467D7"/>
    <w:rsid w:val="00527B39"/>
    <w:rsid w:val="005A02B9"/>
    <w:rsid w:val="0061112D"/>
    <w:rsid w:val="009510F7"/>
    <w:rsid w:val="00996E5B"/>
    <w:rsid w:val="00A70F59"/>
    <w:rsid w:val="00C3547D"/>
    <w:rsid w:val="00C53F8B"/>
    <w:rsid w:val="00CD05F0"/>
    <w:rsid w:val="00D06237"/>
    <w:rsid w:val="00D50130"/>
    <w:rsid w:val="00D644C7"/>
    <w:rsid w:val="00DD28D4"/>
    <w:rsid w:val="00DE6225"/>
    <w:rsid w:val="00FF0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E613DD"/>
  <w15:chartTrackingRefBased/>
  <w15:docId w15:val="{3848CBBC-A46D-4DC7-A6CE-FBF662C5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13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70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2%20p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A046C5-EC7A-4040-B6C0-236196B9C1DF}">
  <ds:schemaRefs>
    <ds:schemaRef ds:uri="http://schemas.microsoft.com/sharepoint/v3/contenttype/forms"/>
  </ds:schemaRefs>
</ds:datastoreItem>
</file>

<file path=customXml/itemProps2.xml><?xml version="1.0" encoding="utf-8"?>
<ds:datastoreItem xmlns:ds="http://schemas.openxmlformats.org/officeDocument/2006/customXml" ds:itemID="{85654342-224A-4E59-83C8-3DFBE0CE5B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CBABF6-4C6D-47A0-A78F-61CBC3409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 template 2 pages.dotx</Template>
  <TotalTime>26</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7</cp:revision>
  <dcterms:created xsi:type="dcterms:W3CDTF">2020-04-08T03:06:00Z</dcterms:created>
  <dcterms:modified xsi:type="dcterms:W3CDTF">2023-05-02T04:28:00Z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